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69" w:rsidRDefault="006B6F69" w:rsidP="006C1D10">
      <w:pPr>
        <w:pStyle w:val="a3"/>
        <w:spacing w:after="0" w:line="360" w:lineRule="auto"/>
        <w:ind w:left="926"/>
        <w:jc w:val="center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חוברת מספר 1</w:t>
      </w:r>
    </w:p>
    <w:p w:rsidR="00A431D6" w:rsidRPr="00A431D6" w:rsidRDefault="00A431D6" w:rsidP="006C1D10">
      <w:pPr>
        <w:pStyle w:val="a3"/>
        <w:spacing w:after="0" w:line="360" w:lineRule="auto"/>
        <w:ind w:left="926"/>
        <w:jc w:val="center"/>
        <w:rPr>
          <w:b/>
          <w:bCs/>
          <w:sz w:val="30"/>
          <w:szCs w:val="30"/>
          <w:rtl/>
        </w:rPr>
      </w:pPr>
      <w:bookmarkStart w:id="0" w:name="_GoBack"/>
      <w:bookmarkEnd w:id="0"/>
      <w:r w:rsidRPr="00A431D6">
        <w:rPr>
          <w:rFonts w:hint="cs"/>
          <w:b/>
          <w:bCs/>
          <w:sz w:val="30"/>
          <w:szCs w:val="30"/>
          <w:u w:val="single"/>
          <w:rtl/>
        </w:rPr>
        <w:t xml:space="preserve">סוגיית </w:t>
      </w:r>
      <w:r w:rsidR="008361A9">
        <w:rPr>
          <w:rFonts w:hint="cs"/>
          <w:b/>
          <w:bCs/>
          <w:sz w:val="30"/>
          <w:szCs w:val="30"/>
          <w:u w:val="single"/>
          <w:rtl/>
        </w:rPr>
        <w:t>האיסור להזיק וב</w:t>
      </w:r>
      <w:r w:rsidR="00E61AE9">
        <w:rPr>
          <w:rFonts w:hint="cs"/>
          <w:b/>
          <w:bCs/>
          <w:sz w:val="30"/>
          <w:szCs w:val="30"/>
          <w:u w:val="single"/>
          <w:rtl/>
        </w:rPr>
        <w:t>י</w:t>
      </w:r>
      <w:r w:rsidR="008361A9">
        <w:rPr>
          <w:rFonts w:hint="cs"/>
          <w:b/>
          <w:bCs/>
          <w:sz w:val="30"/>
          <w:szCs w:val="30"/>
          <w:u w:val="single"/>
          <w:rtl/>
        </w:rPr>
        <w:t xml:space="preserve">רור אבות ותולדות </w:t>
      </w:r>
      <w:proofErr w:type="spellStart"/>
      <w:r w:rsidR="008361A9">
        <w:rPr>
          <w:rFonts w:hint="cs"/>
          <w:b/>
          <w:bCs/>
          <w:sz w:val="30"/>
          <w:szCs w:val="30"/>
          <w:u w:val="single"/>
          <w:rtl/>
        </w:rPr>
        <w:t>הנזיקין</w:t>
      </w:r>
      <w:proofErr w:type="spellEnd"/>
      <w:r w:rsidRPr="00A431D6">
        <w:rPr>
          <w:rFonts w:hint="cs"/>
          <w:b/>
          <w:bCs/>
          <w:sz w:val="30"/>
          <w:szCs w:val="30"/>
          <w:rtl/>
        </w:rPr>
        <w:t xml:space="preserve"> </w:t>
      </w:r>
    </w:p>
    <w:p w:rsidR="00A431D6" w:rsidRPr="00A431D6" w:rsidRDefault="00A431D6" w:rsidP="006C1D10">
      <w:pPr>
        <w:pStyle w:val="a3"/>
        <w:spacing w:after="0" w:line="360" w:lineRule="auto"/>
        <w:ind w:left="926"/>
        <w:jc w:val="center"/>
        <w:rPr>
          <w:b/>
          <w:bCs/>
          <w:sz w:val="30"/>
          <w:szCs w:val="30"/>
          <w:u w:val="single"/>
          <w:rtl/>
        </w:rPr>
      </w:pPr>
      <w:r w:rsidRPr="00A431D6">
        <w:rPr>
          <w:rFonts w:hint="cs"/>
          <w:b/>
          <w:bCs/>
          <w:sz w:val="30"/>
          <w:szCs w:val="30"/>
          <w:rtl/>
        </w:rPr>
        <w:t xml:space="preserve">(בבא </w:t>
      </w:r>
      <w:r w:rsidR="008361A9">
        <w:rPr>
          <w:rFonts w:hint="cs"/>
          <w:b/>
          <w:bCs/>
          <w:sz w:val="30"/>
          <w:szCs w:val="30"/>
          <w:rtl/>
        </w:rPr>
        <w:t>קמא</w:t>
      </w:r>
      <w:r w:rsidRPr="00A431D6">
        <w:rPr>
          <w:rFonts w:hint="cs"/>
          <w:b/>
          <w:bCs/>
          <w:sz w:val="30"/>
          <w:szCs w:val="30"/>
          <w:rtl/>
        </w:rPr>
        <w:t xml:space="preserve"> ב ע"א </w:t>
      </w:r>
      <w:r w:rsidRPr="00A431D6">
        <w:rPr>
          <w:b/>
          <w:bCs/>
          <w:sz w:val="30"/>
          <w:szCs w:val="30"/>
          <w:rtl/>
        </w:rPr>
        <w:t>–</w:t>
      </w:r>
      <w:r w:rsidRPr="00A431D6">
        <w:rPr>
          <w:rFonts w:hint="cs"/>
          <w:b/>
          <w:bCs/>
          <w:sz w:val="30"/>
          <w:szCs w:val="30"/>
          <w:rtl/>
        </w:rPr>
        <w:t xml:space="preserve"> ג ע"א)</w:t>
      </w:r>
    </w:p>
    <w:p w:rsidR="008718C9" w:rsidRPr="008718C9" w:rsidRDefault="008718C9" w:rsidP="00A431D6">
      <w:pPr>
        <w:pStyle w:val="a3"/>
        <w:spacing w:after="0" w:line="360" w:lineRule="auto"/>
        <w:ind w:left="926"/>
        <w:jc w:val="both"/>
        <w:rPr>
          <w:u w:val="single"/>
        </w:rPr>
      </w:pPr>
      <w:r w:rsidRPr="008718C9">
        <w:rPr>
          <w:rFonts w:hint="cs"/>
          <w:u w:val="single"/>
          <w:rtl/>
        </w:rPr>
        <w:t xml:space="preserve">שאלות בהבנת </w:t>
      </w:r>
      <w:r>
        <w:rPr>
          <w:rFonts w:hint="cs"/>
          <w:u w:val="single"/>
          <w:rtl/>
        </w:rPr>
        <w:t>גמרא ורש"י</w:t>
      </w:r>
    </w:p>
    <w:p w:rsidR="00362101" w:rsidRDefault="00362101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 w:rsidRPr="00362101">
        <w:rPr>
          <w:rFonts w:asciiTheme="minorBidi" w:hAnsiTheme="minorBidi" w:hint="cs"/>
          <w:rtl/>
        </w:rPr>
        <w:t>"</w:t>
      </w:r>
      <w:r w:rsidR="00B773F1">
        <w:rPr>
          <w:rFonts w:asciiTheme="minorBidi" w:hAnsiTheme="minorBidi" w:hint="cs"/>
          <w:b/>
          <w:bCs/>
          <w:rtl/>
        </w:rPr>
        <w:t>ארבעה אבות נזיקין</w:t>
      </w:r>
      <w:r>
        <w:rPr>
          <w:rFonts w:hint="cs"/>
          <w:rtl/>
        </w:rPr>
        <w:t>"</w:t>
      </w:r>
      <w:r w:rsidR="00B773F1">
        <w:rPr>
          <w:rFonts w:hint="cs"/>
          <w:rtl/>
        </w:rPr>
        <w:t xml:space="preserve"> -</w:t>
      </w:r>
      <w:r w:rsidR="00B773F1" w:rsidRPr="00B773F1">
        <w:rPr>
          <w:rFonts w:hint="cs"/>
          <w:rtl/>
        </w:rPr>
        <w:t xml:space="preserve"> </w:t>
      </w:r>
      <w:r w:rsidR="00B773F1" w:rsidRPr="00E61AE9">
        <w:rPr>
          <w:rFonts w:hint="cs"/>
          <w:u w:val="single"/>
          <w:rtl/>
        </w:rPr>
        <w:t>על פי רש"י</w:t>
      </w:r>
      <w:r w:rsidR="00B773F1">
        <w:rPr>
          <w:rFonts w:hint="cs"/>
          <w:rtl/>
        </w:rPr>
        <w:t xml:space="preserve"> (במשנה)</w:t>
      </w:r>
    </w:p>
    <w:p w:rsidR="00766D44" w:rsidRDefault="00310A2B" w:rsidP="006C1D10">
      <w:pPr>
        <w:pStyle w:val="a3"/>
        <w:numPr>
          <w:ilvl w:val="0"/>
          <w:numId w:val="2"/>
        </w:numPr>
        <w:spacing w:after="0" w:line="360" w:lineRule="auto"/>
        <w:jc w:val="both"/>
        <w:rPr>
          <w:rtl/>
        </w:rPr>
      </w:pPr>
      <w:r>
        <w:rPr>
          <w:rFonts w:hint="cs"/>
          <w:rtl/>
        </w:rPr>
        <w:t>מה</w:t>
      </w:r>
      <w:r w:rsidR="00C20EC7">
        <w:rPr>
          <w:rFonts w:hint="cs"/>
          <w:rtl/>
        </w:rPr>
        <w:t xml:space="preserve"> </w:t>
      </w:r>
      <w:r w:rsidR="00B773F1">
        <w:rPr>
          <w:rFonts w:hint="cs"/>
          <w:rtl/>
        </w:rPr>
        <w:t>מוגדר כ"אב נזיקין"? כתוב את שמות האבות.</w:t>
      </w:r>
    </w:p>
    <w:p w:rsidR="00766D44" w:rsidRDefault="00766D44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66D44" w:rsidRDefault="00766D44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62101" w:rsidRDefault="00B773F1" w:rsidP="006C1D10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 xml:space="preserve">מהו </w:t>
      </w:r>
      <w:proofErr w:type="spellStart"/>
      <w:r>
        <w:rPr>
          <w:rFonts w:hint="cs"/>
          <w:rtl/>
        </w:rPr>
        <w:t>ההגיון</w:t>
      </w:r>
      <w:proofErr w:type="spellEnd"/>
      <w:r>
        <w:rPr>
          <w:rFonts w:hint="cs"/>
          <w:rtl/>
        </w:rPr>
        <w:t xml:space="preserve"> בכתיבת סדר האבות במשנה (ציין את הדוגמאות שרש"י כותב)</w:t>
      </w:r>
      <w:r w:rsidR="00362101">
        <w:rPr>
          <w:rFonts w:hint="cs"/>
          <w:rtl/>
        </w:rPr>
        <w:t>?</w:t>
      </w:r>
    </w:p>
    <w:p w:rsidR="00362101" w:rsidRDefault="00362101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62101" w:rsidRDefault="00362101" w:rsidP="006C1D10">
      <w:pPr>
        <w:pStyle w:val="a3"/>
        <w:tabs>
          <w:tab w:val="left" w:leader="underscore" w:pos="9780"/>
        </w:tabs>
        <w:spacing w:after="0" w:line="360" w:lineRule="auto"/>
        <w:ind w:left="784"/>
        <w:jc w:val="both"/>
        <w:rPr>
          <w:rtl/>
        </w:rPr>
      </w:pPr>
      <w:r>
        <w:rPr>
          <w:rtl/>
        </w:rPr>
        <w:tab/>
      </w:r>
    </w:p>
    <w:p w:rsidR="00B773F1" w:rsidRDefault="00B773F1" w:rsidP="00B773F1">
      <w:pPr>
        <w:pStyle w:val="a3"/>
        <w:numPr>
          <w:ilvl w:val="0"/>
          <w:numId w:val="2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מהו הנזק "הבער"? מהו המקור לכך בתורה?</w:t>
      </w:r>
    </w:p>
    <w:p w:rsidR="008361A9" w:rsidRDefault="008361A9" w:rsidP="008361A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Pr="008361A9" w:rsidRDefault="008361A9" w:rsidP="00B773F1">
      <w:pPr>
        <w:pStyle w:val="a3"/>
        <w:numPr>
          <w:ilvl w:val="0"/>
          <w:numId w:val="2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"</w:t>
      </w:r>
      <w:r w:rsidRPr="008361A9">
        <w:rPr>
          <w:rFonts w:hint="cs"/>
          <w:rtl/>
        </w:rPr>
        <w:t>לא הרי השור כהרי המבעה ולא הרי המבעה כהרי השור"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הסבר את המשפט לפי רש"י.</w:t>
      </w:r>
    </w:p>
    <w:p w:rsidR="00B773F1" w:rsidRDefault="00B773F1" w:rsidP="00B773F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B773F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B773F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8361A9">
      <w:pPr>
        <w:pStyle w:val="a3"/>
        <w:numPr>
          <w:ilvl w:val="0"/>
          <w:numId w:val="2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"ו</w:t>
      </w:r>
      <w:r w:rsidRPr="008361A9">
        <w:rPr>
          <w:rFonts w:hint="cs"/>
          <w:rtl/>
        </w:rPr>
        <w:t xml:space="preserve">לא </w:t>
      </w:r>
      <w:r>
        <w:rPr>
          <w:rFonts w:hint="cs"/>
          <w:rtl/>
        </w:rPr>
        <w:t>זה וזה שיש בהן רוח חיים</w:t>
      </w:r>
      <w:r w:rsidRPr="008361A9">
        <w:rPr>
          <w:rFonts w:hint="cs"/>
          <w:rtl/>
        </w:rPr>
        <w:t xml:space="preserve"> כהרי </w:t>
      </w:r>
      <w:r>
        <w:rPr>
          <w:rFonts w:hint="cs"/>
          <w:rtl/>
        </w:rPr>
        <w:t>האש שאין בו רוח חיים</w:t>
      </w:r>
      <w:r w:rsidRPr="008361A9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הסבר את המשפט לפי רש"י.</w:t>
      </w:r>
    </w:p>
    <w:p w:rsidR="008361A9" w:rsidRDefault="008361A9" w:rsidP="008361A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8361A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8361A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8361A9">
      <w:pPr>
        <w:pStyle w:val="a3"/>
        <w:numPr>
          <w:ilvl w:val="0"/>
          <w:numId w:val="2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"ולא זה וזה שדרכן לילך ולהזיק כהרי הבור שאין דרכו לילך ולהזיק" - הסבר את המשפט לפי רש"י.</w:t>
      </w:r>
    </w:p>
    <w:p w:rsidR="008361A9" w:rsidRDefault="008361A9" w:rsidP="008361A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8361A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8361A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F2898" w:rsidRDefault="009A493E" w:rsidP="00FF2898">
      <w:pPr>
        <w:pStyle w:val="a3"/>
        <w:numPr>
          <w:ilvl w:val="0"/>
          <w:numId w:val="2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המשנה </w:t>
      </w:r>
      <w:r w:rsidR="00FF2898">
        <w:rPr>
          <w:rFonts w:hint="cs"/>
          <w:rtl/>
        </w:rPr>
        <w:t xml:space="preserve">אומרת </w:t>
      </w:r>
      <w:r>
        <w:rPr>
          <w:rFonts w:hint="cs"/>
          <w:rtl/>
        </w:rPr>
        <w:t xml:space="preserve">"ולא זה וזה..." </w:t>
      </w:r>
      <w:r w:rsidR="00FF2898">
        <w:rPr>
          <w:rtl/>
        </w:rPr>
        <w:t>–</w:t>
      </w:r>
      <w:r>
        <w:rPr>
          <w:rFonts w:hint="cs"/>
          <w:rtl/>
        </w:rPr>
        <w:t xml:space="preserve"> </w:t>
      </w:r>
      <w:r w:rsidR="00FF2898">
        <w:rPr>
          <w:rFonts w:hint="cs"/>
          <w:rtl/>
        </w:rPr>
        <w:t xml:space="preserve">כתוב שתי סיבות </w:t>
      </w:r>
      <w:r>
        <w:rPr>
          <w:rFonts w:hint="cs"/>
          <w:rtl/>
        </w:rPr>
        <w:t xml:space="preserve">מדוע </w:t>
      </w:r>
      <w:r w:rsidR="00FF2898">
        <w:rPr>
          <w:rFonts w:hint="cs"/>
          <w:rtl/>
        </w:rPr>
        <w:t xml:space="preserve">השוותה המשנה את השור (שהוזכר במשנה ראשון) למבעה (שהוזכר במשנה שלישי) ולא השוותה אותו לבור (המוזכר שני)? </w:t>
      </w:r>
    </w:p>
    <w:p w:rsidR="00FF2898" w:rsidRDefault="00FF2898" w:rsidP="00FF28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F2898" w:rsidRDefault="00FF2898" w:rsidP="00FF28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F2898" w:rsidRDefault="00FF2898" w:rsidP="00FF28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8361A9">
      <w:pPr>
        <w:pStyle w:val="a3"/>
        <w:numPr>
          <w:ilvl w:val="0"/>
          <w:numId w:val="2"/>
        </w:numPr>
        <w:tabs>
          <w:tab w:val="left" w:leader="underscore" w:pos="9780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מהו המכנה המשותף לכל ארבעת </w:t>
      </w:r>
      <w:proofErr w:type="spellStart"/>
      <w:r>
        <w:rPr>
          <w:rFonts w:hint="cs"/>
          <w:rtl/>
        </w:rPr>
        <w:t>הנזיקין</w:t>
      </w:r>
      <w:proofErr w:type="spellEnd"/>
      <w:r>
        <w:rPr>
          <w:rFonts w:hint="cs"/>
          <w:rtl/>
        </w:rPr>
        <w:t>?</w:t>
      </w:r>
    </w:p>
    <w:p w:rsidR="008361A9" w:rsidRDefault="008361A9" w:rsidP="008361A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8361A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361A9" w:rsidRDefault="008361A9" w:rsidP="008361A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788A" w:rsidRDefault="008C788A" w:rsidP="00B773F1">
      <w:pPr>
        <w:pStyle w:val="a3"/>
        <w:tabs>
          <w:tab w:val="left" w:leader="underscore" w:pos="9780"/>
        </w:tabs>
        <w:spacing w:after="0" w:line="360" w:lineRule="auto"/>
        <w:ind w:left="784"/>
        <w:jc w:val="both"/>
        <w:rPr>
          <w:rtl/>
        </w:rPr>
        <w:sectPr w:rsidR="008C788A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1C7E6A" w:rsidRDefault="001C7E6A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lastRenderedPageBreak/>
        <w:t xml:space="preserve"> </w:t>
      </w:r>
      <w:r w:rsidR="008C788A">
        <w:rPr>
          <w:rFonts w:hint="cs"/>
          <w:rtl/>
        </w:rPr>
        <w:t>הגמרא שואלת: "</w:t>
      </w:r>
      <w:r w:rsidR="008C788A" w:rsidRPr="008C788A">
        <w:rPr>
          <w:rFonts w:ascii="Arial" w:hAnsi="Arial" w:cs="Arial"/>
          <w:b/>
          <w:bCs/>
          <w:color w:val="000000"/>
          <w:rtl/>
        </w:rPr>
        <w:t>תולדותיהן כיוצא בהן או לאו כיוצא בהן</w:t>
      </w:r>
      <w:r w:rsidR="008C788A">
        <w:rPr>
          <w:rFonts w:hint="cs"/>
          <w:rtl/>
        </w:rPr>
        <w:t>"</w:t>
      </w:r>
      <w:r w:rsidR="00E61AE9">
        <w:rPr>
          <w:rFonts w:hint="cs"/>
          <w:rtl/>
        </w:rPr>
        <w:t>:</w:t>
      </w:r>
    </w:p>
    <w:p w:rsidR="008C788A" w:rsidRDefault="008C788A" w:rsidP="0036595F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hint="cs"/>
          <w:rtl/>
        </w:rPr>
        <w:t xml:space="preserve">מדוע ברור לגמרא שיש תולדות לאבות </w:t>
      </w:r>
      <w:proofErr w:type="spellStart"/>
      <w:r>
        <w:rPr>
          <w:rFonts w:hint="cs"/>
          <w:rtl/>
        </w:rPr>
        <w:t>הנזיקין</w:t>
      </w:r>
      <w:proofErr w:type="spellEnd"/>
      <w:r>
        <w:rPr>
          <w:rFonts w:hint="cs"/>
          <w:rtl/>
        </w:rPr>
        <w:t>?</w:t>
      </w:r>
    </w:p>
    <w:p w:rsidR="008C788A" w:rsidRDefault="008C788A" w:rsidP="008C788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788A" w:rsidRDefault="008C788A" w:rsidP="0036595F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hint="cs"/>
          <w:rtl/>
        </w:rPr>
        <w:t>הסבר את שאלת הגמרא</w:t>
      </w:r>
      <w:r w:rsidR="00311AAA">
        <w:rPr>
          <w:rFonts w:hint="cs"/>
          <w:rtl/>
        </w:rPr>
        <w:t xml:space="preserve"> </w:t>
      </w:r>
      <w:r w:rsidR="00311AAA">
        <w:rPr>
          <w:rFonts w:ascii="Arial" w:hAnsi="Arial" w:cs="Arial" w:hint="cs"/>
          <w:color w:val="000000"/>
          <w:rtl/>
        </w:rPr>
        <w:t>("</w:t>
      </w:r>
      <w:r w:rsidR="00311AAA" w:rsidRPr="00311AAA">
        <w:rPr>
          <w:rFonts w:ascii="Arial" w:hAnsi="Arial" w:cs="Arial"/>
          <w:color w:val="000000"/>
          <w:rtl/>
        </w:rPr>
        <w:t>תולדותיהן כיוצא בהן או לאו כיוצא בהן</w:t>
      </w:r>
      <w:r w:rsidR="00311AAA">
        <w:rPr>
          <w:rFonts w:ascii="Arial" w:hAnsi="Arial" w:cs="Arial" w:hint="cs"/>
          <w:color w:val="000000"/>
          <w:rtl/>
        </w:rPr>
        <w:t>")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בתשובתך השתמש במילה "תשלום".</w:t>
      </w:r>
    </w:p>
    <w:p w:rsidR="008C788A" w:rsidRDefault="008C788A" w:rsidP="008C788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788A" w:rsidRDefault="008C788A" w:rsidP="008C788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788A" w:rsidRDefault="008C788A" w:rsidP="008C788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8C788A" w:rsidRDefault="00B25E55" w:rsidP="0036595F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hint="cs"/>
          <w:rtl/>
        </w:rPr>
        <w:t xml:space="preserve">כדי לענות תשובה על שאלתה - </w:t>
      </w:r>
      <w:r w:rsidR="008C788A">
        <w:rPr>
          <w:rFonts w:hint="cs"/>
          <w:rtl/>
        </w:rPr>
        <w:t xml:space="preserve">לאלו אבות ותולדות משווה הגמרא את אבות ותולדות </w:t>
      </w:r>
      <w:proofErr w:type="spellStart"/>
      <w:r w:rsidR="008C788A">
        <w:rPr>
          <w:rFonts w:hint="cs"/>
          <w:rtl/>
        </w:rPr>
        <w:t>הנזיקין</w:t>
      </w:r>
      <w:proofErr w:type="spellEnd"/>
      <w:r w:rsidR="008C788A">
        <w:rPr>
          <w:rFonts w:hint="cs"/>
          <w:rtl/>
        </w:rPr>
        <w:t xml:space="preserve">? </w:t>
      </w:r>
    </w:p>
    <w:p w:rsidR="006A4323" w:rsidRDefault="006A4323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AA" w:rsidRDefault="00311AAA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362101" w:rsidRDefault="00310A2B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 w:rsidRPr="00310A2B">
        <w:rPr>
          <w:rFonts w:asciiTheme="minorBidi" w:hAnsiTheme="minorBidi"/>
          <w:b/>
          <w:bCs/>
          <w:rtl/>
        </w:rPr>
        <w:t xml:space="preserve"> </w:t>
      </w:r>
      <w:r w:rsidR="008C788A" w:rsidRPr="00067B59">
        <w:rPr>
          <w:rFonts w:ascii="Arial" w:hAnsi="Arial" w:cs="Arial"/>
          <w:color w:val="000000"/>
          <w:rtl/>
        </w:rPr>
        <w:t>ב</w:t>
      </w:r>
      <w:r w:rsidR="008C788A">
        <w:rPr>
          <w:rFonts w:ascii="Arial" w:hAnsi="Arial" w:cs="Arial" w:hint="cs"/>
          <w:color w:val="000000"/>
          <w:rtl/>
        </w:rPr>
        <w:t>משנה ב</w:t>
      </w:r>
      <w:r w:rsidR="008C788A" w:rsidRPr="00067B59">
        <w:rPr>
          <w:rFonts w:ascii="Arial" w:hAnsi="Arial" w:cs="Arial"/>
          <w:color w:val="000000"/>
          <w:rtl/>
        </w:rPr>
        <w:t>מסכת שבת למדנו</w:t>
      </w:r>
      <w:r w:rsidR="008C788A">
        <w:rPr>
          <w:rFonts w:ascii="Arial" w:hAnsi="Arial" w:cs="Arial" w:hint="cs"/>
          <w:color w:val="000000"/>
          <w:rtl/>
        </w:rPr>
        <w:t>:</w:t>
      </w:r>
      <w:r w:rsidR="008C788A" w:rsidRPr="00067B59">
        <w:rPr>
          <w:rFonts w:ascii="Arial" w:hAnsi="Arial" w:cs="Arial"/>
          <w:color w:val="000000"/>
          <w:rtl/>
        </w:rPr>
        <w:t xml:space="preserve"> </w:t>
      </w:r>
      <w:r w:rsidR="008C788A" w:rsidRPr="00067B59">
        <w:rPr>
          <w:rFonts w:ascii="Arial" w:hAnsi="Arial" w:cs="Arial"/>
          <w:b/>
          <w:bCs/>
          <w:color w:val="000000"/>
          <w:rtl/>
        </w:rPr>
        <w:t>אבות מלאכות ארבעים חסר אחת</w:t>
      </w:r>
      <w:r w:rsidR="00B25E55" w:rsidRPr="00B25E55">
        <w:rPr>
          <w:rFonts w:ascii="Arial" w:hAnsi="Arial" w:cs="Arial" w:hint="cs"/>
          <w:color w:val="000000"/>
          <w:rtl/>
        </w:rPr>
        <w:t>:</w:t>
      </w:r>
    </w:p>
    <w:p w:rsidR="001C7E6A" w:rsidRDefault="008C788A" w:rsidP="006C1D1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מה דין התולדות בהלכות שבת </w:t>
      </w:r>
      <w:r>
        <w:rPr>
          <w:rtl/>
        </w:rPr>
        <w:t>–</w:t>
      </w:r>
      <w:r>
        <w:rPr>
          <w:rFonts w:hint="cs"/>
          <w:rtl/>
        </w:rPr>
        <w:t xml:space="preserve"> בתשובתך השתמש במילים שוגג ומזיד</w:t>
      </w:r>
      <w:r w:rsidR="001C7E6A">
        <w:rPr>
          <w:rFonts w:hint="cs"/>
          <w:rtl/>
        </w:rPr>
        <w:t>?</w:t>
      </w:r>
    </w:p>
    <w:p w:rsidR="00766D44" w:rsidRDefault="00766D44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766D44" w:rsidRDefault="00311AAA" w:rsidP="006C1D10">
      <w:pPr>
        <w:pStyle w:val="a3"/>
        <w:numPr>
          <w:ilvl w:val="0"/>
          <w:numId w:val="3"/>
        </w:num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לאור התשובה לשאלה בסעיף הקודם - מהי </w:t>
      </w:r>
      <w:proofErr w:type="spellStart"/>
      <w:r>
        <w:rPr>
          <w:rFonts w:hint="cs"/>
          <w:rtl/>
        </w:rPr>
        <w:t>הנפקא</w:t>
      </w:r>
      <w:proofErr w:type="spellEnd"/>
      <w:r>
        <w:rPr>
          <w:rFonts w:hint="cs"/>
          <w:rtl/>
        </w:rPr>
        <w:t xml:space="preserve"> מינה בין אב לתולדה בהלכות שבת (לא לפי רבי אליעזר)</w:t>
      </w:r>
      <w:r w:rsidR="006A4323">
        <w:rPr>
          <w:rFonts w:hint="cs"/>
          <w:rtl/>
        </w:rPr>
        <w:t>.</w:t>
      </w:r>
    </w:p>
    <w:p w:rsidR="00766D44" w:rsidRDefault="00766D44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66D44" w:rsidRDefault="00766D44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62101" w:rsidRDefault="00766D44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AA" w:rsidRDefault="00311AAA" w:rsidP="00311AAA">
      <w:pPr>
        <w:pStyle w:val="a3"/>
        <w:numPr>
          <w:ilvl w:val="0"/>
          <w:numId w:val="3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ענה על התשובה בסעיף הקודם לפי רבי אליעזר.</w:t>
      </w:r>
    </w:p>
    <w:p w:rsidR="00311AAA" w:rsidRDefault="00311AAA" w:rsidP="00311A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AA" w:rsidRDefault="00311AAA" w:rsidP="00311A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AA" w:rsidRDefault="00311AAA" w:rsidP="00311A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AA" w:rsidRDefault="00311AAA" w:rsidP="00311AAA">
      <w:pPr>
        <w:pStyle w:val="a3"/>
        <w:tabs>
          <w:tab w:val="left" w:leader="underscore" w:pos="9780"/>
        </w:tabs>
        <w:spacing w:after="0" w:line="360" w:lineRule="auto"/>
        <w:ind w:left="784"/>
        <w:jc w:val="both"/>
      </w:pPr>
    </w:p>
    <w:p w:rsidR="00362101" w:rsidRPr="00B25E55" w:rsidRDefault="00B171EF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</w:pPr>
      <w:r>
        <w:rPr>
          <w:rFonts w:hint="cs"/>
          <w:rtl/>
        </w:rPr>
        <w:t xml:space="preserve"> </w:t>
      </w:r>
      <w:r w:rsidR="00B25E55" w:rsidRPr="00B25E55">
        <w:rPr>
          <w:rFonts w:ascii="Arial" w:hAnsi="Arial" w:cs="Arial"/>
          <w:color w:val="000000"/>
          <w:rtl/>
        </w:rPr>
        <w:t>ב</w:t>
      </w:r>
      <w:r w:rsidR="00B25E55" w:rsidRPr="00B25E55">
        <w:rPr>
          <w:rFonts w:ascii="Arial" w:hAnsi="Arial" w:cs="Arial" w:hint="cs"/>
          <w:color w:val="000000"/>
          <w:rtl/>
        </w:rPr>
        <w:t>משנה ב</w:t>
      </w:r>
      <w:r w:rsidR="00B25E55" w:rsidRPr="00B25E55">
        <w:rPr>
          <w:rFonts w:ascii="Arial" w:hAnsi="Arial" w:cs="Arial"/>
          <w:color w:val="000000"/>
          <w:rtl/>
        </w:rPr>
        <w:t xml:space="preserve">מסכת </w:t>
      </w:r>
      <w:r w:rsidR="00B25E55" w:rsidRPr="00B25E55">
        <w:rPr>
          <w:rFonts w:ascii="Arial" w:hAnsi="Arial" w:cs="Arial" w:hint="cs"/>
          <w:color w:val="000000"/>
          <w:rtl/>
        </w:rPr>
        <w:t>כלים</w:t>
      </w:r>
      <w:r w:rsidR="00B25E55" w:rsidRPr="00B25E55">
        <w:rPr>
          <w:rFonts w:ascii="Arial" w:hAnsi="Arial" w:cs="Arial"/>
          <w:color w:val="000000"/>
          <w:rtl/>
        </w:rPr>
        <w:t xml:space="preserve"> למדנו</w:t>
      </w:r>
      <w:r w:rsidR="00B25E55" w:rsidRPr="00B25E55">
        <w:rPr>
          <w:rFonts w:hint="cs"/>
          <w:rtl/>
        </w:rPr>
        <w:t xml:space="preserve">: </w:t>
      </w:r>
      <w:r w:rsidR="00B25E55" w:rsidRPr="00B25E55">
        <w:rPr>
          <w:rFonts w:ascii="Arial" w:hAnsi="Arial" w:cs="Arial"/>
          <w:b/>
          <w:bCs/>
          <w:color w:val="000000"/>
          <w:rtl/>
        </w:rPr>
        <w:t>אבות הטומאות</w:t>
      </w:r>
      <w:r w:rsidR="00B25E55" w:rsidRPr="00B25E55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B25E55" w:rsidRPr="00B25E55">
        <w:rPr>
          <w:rFonts w:ascii="Arial" w:hAnsi="Arial" w:cs="Arial"/>
          <w:b/>
          <w:bCs/>
          <w:color w:val="000000"/>
          <w:rtl/>
        </w:rPr>
        <w:t>השרץ והשכבת זרע</w:t>
      </w:r>
      <w:r w:rsidR="00B25E55" w:rsidRPr="00B25E55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B25E55" w:rsidRPr="00B25E55">
        <w:rPr>
          <w:rFonts w:ascii="Arial" w:hAnsi="Arial" w:cs="Arial"/>
          <w:b/>
          <w:bCs/>
          <w:color w:val="000000"/>
          <w:rtl/>
        </w:rPr>
        <w:t>וטמא מת</w:t>
      </w:r>
      <w:r w:rsidR="00B25E55">
        <w:rPr>
          <w:rFonts w:hint="cs"/>
          <w:rtl/>
        </w:rPr>
        <w:t>:</w:t>
      </w:r>
    </w:p>
    <w:p w:rsidR="00B171EF" w:rsidRDefault="00B171EF" w:rsidP="006C1D10">
      <w:pPr>
        <w:pStyle w:val="a3"/>
        <w:numPr>
          <w:ilvl w:val="0"/>
          <w:numId w:val="4"/>
        </w:numPr>
        <w:spacing w:after="0" w:line="360" w:lineRule="auto"/>
        <w:jc w:val="both"/>
        <w:rPr>
          <w:rtl/>
        </w:rPr>
      </w:pPr>
      <w:r>
        <w:rPr>
          <w:rFonts w:hint="cs"/>
          <w:rtl/>
        </w:rPr>
        <w:t>הגדר מושגים אלו.</w:t>
      </w:r>
    </w:p>
    <w:p w:rsidR="00B171EF" w:rsidRDefault="00B171EF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 w:rsidR="00B25E55">
        <w:rPr>
          <w:rtl/>
        </w:rPr>
        <w:tab/>
      </w:r>
    </w:p>
    <w:p w:rsidR="00B171EF" w:rsidRDefault="00B25E55" w:rsidP="00B25E55">
      <w:pPr>
        <w:pStyle w:val="a3"/>
        <w:numPr>
          <w:ilvl w:val="0"/>
          <w:numId w:val="4"/>
        </w:numPr>
        <w:spacing w:after="0" w:line="360" w:lineRule="auto"/>
        <w:jc w:val="both"/>
        <w:rPr>
          <w:rtl/>
        </w:rPr>
      </w:pPr>
      <w:r>
        <w:rPr>
          <w:rFonts w:ascii="Arial" w:hAnsi="Arial" w:cs="Arial" w:hint="cs"/>
          <w:color w:val="000000"/>
          <w:rtl/>
        </w:rPr>
        <w:t>כיצד מגיעה הגמרא למסקנה ש</w:t>
      </w:r>
      <w:r w:rsidRPr="00B25E55">
        <w:rPr>
          <w:rFonts w:ascii="Arial" w:hAnsi="Arial" w:cs="Arial"/>
          <w:color w:val="000000"/>
          <w:rtl/>
        </w:rPr>
        <w:t xml:space="preserve">תולדות </w:t>
      </w:r>
      <w:r w:rsidRPr="00B25E55">
        <w:rPr>
          <w:rFonts w:ascii="Arial" w:hAnsi="Arial" w:cs="Arial" w:hint="cs"/>
          <w:color w:val="000000"/>
          <w:rtl/>
        </w:rPr>
        <w:t>אבות הטומאה</w:t>
      </w:r>
      <w:r w:rsidRPr="00B25E55">
        <w:rPr>
          <w:rFonts w:ascii="Arial" w:hAnsi="Arial" w:cs="Arial"/>
          <w:color w:val="000000"/>
          <w:rtl/>
        </w:rPr>
        <w:t xml:space="preserve"> </w:t>
      </w:r>
      <w:r w:rsidRPr="00B25E55">
        <w:rPr>
          <w:rFonts w:ascii="Arial" w:hAnsi="Arial" w:cs="Arial" w:hint="cs"/>
          <w:color w:val="000000"/>
          <w:rtl/>
        </w:rPr>
        <w:t>אינן</w:t>
      </w:r>
      <w:r w:rsidRPr="00B25E55">
        <w:rPr>
          <w:rFonts w:ascii="Arial" w:hAnsi="Arial" w:cs="Arial"/>
          <w:color w:val="000000"/>
          <w:rtl/>
        </w:rPr>
        <w:t xml:space="preserve"> כאבות </w:t>
      </w:r>
      <w:r w:rsidRPr="00B25E55">
        <w:rPr>
          <w:rFonts w:ascii="Arial" w:hAnsi="Arial" w:cs="Arial" w:hint="cs"/>
          <w:color w:val="000000"/>
          <w:rtl/>
        </w:rPr>
        <w:t>הטומאה</w:t>
      </w:r>
      <w:r>
        <w:rPr>
          <w:rFonts w:hint="cs"/>
          <w:rtl/>
        </w:rPr>
        <w:t>?</w:t>
      </w:r>
    </w:p>
    <w:p w:rsidR="0044374D" w:rsidRDefault="0044374D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64D58" w:rsidRDefault="00464D58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44374D" w:rsidRDefault="0044374D" w:rsidP="006C1D10">
      <w:pPr>
        <w:pStyle w:val="a3"/>
        <w:numPr>
          <w:ilvl w:val="0"/>
          <w:numId w:val="1"/>
        </w:numPr>
        <w:spacing w:after="0" w:line="360" w:lineRule="auto"/>
        <w:ind w:left="424" w:hanging="198"/>
        <w:jc w:val="both"/>
        <w:rPr>
          <w:rtl/>
        </w:rPr>
      </w:pPr>
      <w:r>
        <w:rPr>
          <w:rFonts w:hint="cs"/>
          <w:rtl/>
        </w:rPr>
        <w:t xml:space="preserve"> </w:t>
      </w:r>
      <w:r w:rsidR="00B25E55" w:rsidRPr="00464D58">
        <w:rPr>
          <w:rFonts w:hint="cs"/>
          <w:b/>
          <w:bCs/>
          <w:rtl/>
        </w:rPr>
        <w:t>הכא מאי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25E55">
        <w:rPr>
          <w:rFonts w:hint="cs"/>
          <w:rtl/>
        </w:rPr>
        <w:t xml:space="preserve">הסבר את שאלת הגמרא </w:t>
      </w:r>
      <w:r w:rsidR="00B25E55">
        <w:rPr>
          <w:rtl/>
        </w:rPr>
        <w:t>–</w:t>
      </w:r>
      <w:r w:rsidR="00B25E55">
        <w:rPr>
          <w:rFonts w:hint="cs"/>
          <w:rtl/>
        </w:rPr>
        <w:t xml:space="preserve"> השתמש במילים </w:t>
      </w:r>
      <w:r w:rsidR="00B25E55" w:rsidRPr="00067B59">
        <w:rPr>
          <w:rFonts w:ascii="Arial" w:hAnsi="Arial" w:cs="Arial"/>
          <w:color w:val="000000"/>
          <w:rtl/>
        </w:rPr>
        <w:t>תולדות</w:t>
      </w:r>
      <w:r w:rsidR="00B25E55">
        <w:rPr>
          <w:rFonts w:ascii="Arial" w:hAnsi="Arial" w:cs="Arial" w:hint="cs"/>
          <w:color w:val="000000"/>
          <w:rtl/>
        </w:rPr>
        <w:t xml:space="preserve"> אבות</w:t>
      </w:r>
      <w:r w:rsidR="00B25E55" w:rsidRPr="00067B59">
        <w:rPr>
          <w:rFonts w:ascii="Arial" w:hAnsi="Arial" w:cs="Arial"/>
          <w:color w:val="000000"/>
          <w:rtl/>
        </w:rPr>
        <w:t xml:space="preserve"> מלאכות שבת</w:t>
      </w:r>
      <w:r w:rsidR="00B25E55">
        <w:rPr>
          <w:rFonts w:hint="cs"/>
          <w:rtl/>
        </w:rPr>
        <w:t xml:space="preserve"> </w:t>
      </w:r>
      <w:r w:rsidR="00B25E55">
        <w:rPr>
          <w:rFonts w:ascii="Arial" w:hAnsi="Arial" w:cs="Arial" w:hint="cs"/>
          <w:color w:val="000000"/>
          <w:rtl/>
        </w:rPr>
        <w:t>ו</w:t>
      </w:r>
      <w:r w:rsidR="00B25E55" w:rsidRPr="00067B59">
        <w:rPr>
          <w:rFonts w:ascii="Arial" w:hAnsi="Arial" w:cs="Arial"/>
          <w:color w:val="000000"/>
          <w:rtl/>
        </w:rPr>
        <w:t>תולדות</w:t>
      </w:r>
      <w:r w:rsidR="00B25E55">
        <w:rPr>
          <w:rFonts w:ascii="Arial" w:hAnsi="Arial" w:cs="Arial" w:hint="cs"/>
          <w:color w:val="000000"/>
          <w:rtl/>
        </w:rPr>
        <w:t xml:space="preserve"> אבות</w:t>
      </w:r>
      <w:r w:rsidR="00B25E55" w:rsidRPr="00067B59">
        <w:rPr>
          <w:rFonts w:ascii="Arial" w:hAnsi="Arial" w:cs="Arial"/>
          <w:color w:val="000000"/>
          <w:rtl/>
        </w:rPr>
        <w:t xml:space="preserve"> </w:t>
      </w:r>
      <w:r w:rsidR="00B25E55">
        <w:rPr>
          <w:rFonts w:ascii="Arial" w:hAnsi="Arial" w:cs="Arial" w:hint="cs"/>
          <w:color w:val="000000"/>
          <w:rtl/>
        </w:rPr>
        <w:t>הטומאה</w:t>
      </w:r>
    </w:p>
    <w:p w:rsidR="0044374D" w:rsidRDefault="0044374D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374D" w:rsidRDefault="0044374D" w:rsidP="006C1D1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718C9" w:rsidRDefault="0044374D" w:rsidP="005E0B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  <w:sectPr w:rsidR="008718C9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  <w:r>
        <w:rPr>
          <w:rtl/>
        </w:rPr>
        <w:tab/>
      </w:r>
    </w:p>
    <w:p w:rsidR="005E0BFA" w:rsidRDefault="00AB4ABA" w:rsidP="0034556A">
      <w:pPr>
        <w:pStyle w:val="a3"/>
        <w:numPr>
          <w:ilvl w:val="0"/>
          <w:numId w:val="1"/>
        </w:numPr>
        <w:spacing w:after="0" w:line="360" w:lineRule="auto"/>
        <w:ind w:left="566" w:hanging="284"/>
        <w:jc w:val="both"/>
      </w:pPr>
      <w:r w:rsidRPr="005E0BFA">
        <w:rPr>
          <w:rFonts w:asciiTheme="minorBidi" w:hAnsiTheme="minorBidi"/>
          <w:b/>
          <w:bCs/>
          <w:rtl/>
        </w:rPr>
        <w:lastRenderedPageBreak/>
        <w:t xml:space="preserve"> </w:t>
      </w:r>
      <w:r w:rsidRPr="005E0BFA">
        <w:rPr>
          <w:rFonts w:asciiTheme="minorBidi" w:hAnsiTheme="minorBidi" w:hint="cs"/>
          <w:rtl/>
        </w:rPr>
        <w:t>"</w:t>
      </w:r>
      <w:r w:rsidR="005E0BFA" w:rsidRPr="005E0BFA">
        <w:rPr>
          <w:rFonts w:ascii="Arial" w:hAnsi="Arial" w:cs="Arial" w:hint="cs"/>
          <w:b/>
          <w:bCs/>
          <w:color w:val="000000"/>
          <w:rtl/>
        </w:rPr>
        <w:t xml:space="preserve">אמר רב </w:t>
      </w:r>
      <w:proofErr w:type="spellStart"/>
      <w:r w:rsidR="005E0BFA" w:rsidRPr="005E0BFA">
        <w:rPr>
          <w:rFonts w:ascii="Arial" w:hAnsi="Arial" w:cs="Arial" w:hint="cs"/>
          <w:b/>
          <w:bCs/>
          <w:color w:val="000000"/>
          <w:rtl/>
        </w:rPr>
        <w:t>פפא</w:t>
      </w:r>
      <w:proofErr w:type="spellEnd"/>
      <w:r w:rsidR="005E0BFA" w:rsidRPr="005E0BFA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431B1D" w:rsidRPr="005E0BFA">
        <w:rPr>
          <w:rFonts w:ascii="Arial" w:hAnsi="Arial" w:cs="Arial"/>
          <w:b/>
          <w:bCs/>
          <w:color w:val="000000"/>
          <w:rtl/>
        </w:rPr>
        <w:t>יש מהן כיוצא בהן ויש מהן לאו כיוצא בהן</w:t>
      </w:r>
      <w:r>
        <w:rPr>
          <w:rFonts w:hint="cs"/>
          <w:rtl/>
        </w:rPr>
        <w:t>"</w:t>
      </w:r>
      <w:r w:rsidR="005E0BFA" w:rsidRPr="005E0BFA">
        <w:rPr>
          <w:rFonts w:hint="cs"/>
          <w:b/>
          <w:bCs/>
          <w:rtl/>
        </w:rPr>
        <w:t xml:space="preserve"> </w:t>
      </w:r>
    </w:p>
    <w:p w:rsidR="005E0BFA" w:rsidRDefault="005E0BFA" w:rsidP="0036595F">
      <w:pPr>
        <w:pStyle w:val="a3"/>
        <w:numPr>
          <w:ilvl w:val="0"/>
          <w:numId w:val="6"/>
        </w:numPr>
        <w:spacing w:after="0" w:line="360" w:lineRule="auto"/>
        <w:ind w:left="849" w:hanging="425"/>
        <w:jc w:val="both"/>
      </w:pPr>
      <w:r>
        <w:rPr>
          <w:rFonts w:hint="cs"/>
          <w:rtl/>
        </w:rPr>
        <w:t xml:space="preserve">הסבר את תשובת רב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>, בתשובתך השתמש במילים תולדות אבות שבת ותולדות אבות הטומאה.</w:t>
      </w:r>
    </w:p>
    <w:p w:rsidR="005E0BFA" w:rsidRDefault="005E0BFA" w:rsidP="005E0B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E0BFA" w:rsidRDefault="005E0BFA" w:rsidP="005E0B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E0BFA" w:rsidRDefault="005E0BFA" w:rsidP="005E0B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E0BFA" w:rsidRDefault="005E0BFA" w:rsidP="0036595F">
      <w:pPr>
        <w:pStyle w:val="a3"/>
        <w:numPr>
          <w:ilvl w:val="0"/>
          <w:numId w:val="6"/>
        </w:numPr>
        <w:spacing w:after="0" w:line="360" w:lineRule="auto"/>
        <w:ind w:left="849" w:hanging="425"/>
        <w:jc w:val="both"/>
      </w:pPr>
      <w:r w:rsidRPr="00D952B8">
        <w:rPr>
          <w:rFonts w:ascii="Arial" w:hAnsi="Arial" w:cs="Arial" w:hint="cs"/>
          <w:b/>
          <w:bCs/>
          <w:color w:val="000000"/>
          <w:sz w:val="26"/>
          <w:szCs w:val="26"/>
          <w:rtl/>
        </w:rPr>
        <w:t>*</w:t>
      </w:r>
      <w:r w:rsidRPr="005E0BFA">
        <w:rPr>
          <w:rFonts w:ascii="Arial" w:hAnsi="Arial" w:cs="Arial" w:hint="cs"/>
          <w:color w:val="000000"/>
          <w:rtl/>
        </w:rPr>
        <w:t xml:space="preserve">בדף ג עמוד ב מובאת מסקנת הגמרא לגבי תולדות אבות </w:t>
      </w:r>
      <w:proofErr w:type="spellStart"/>
      <w:r w:rsidRPr="005E0BFA">
        <w:rPr>
          <w:rFonts w:ascii="Arial" w:hAnsi="Arial" w:cs="Arial" w:hint="cs"/>
          <w:color w:val="000000"/>
          <w:rtl/>
        </w:rPr>
        <w:t>הנזיקין</w:t>
      </w:r>
      <w:proofErr w:type="spellEnd"/>
      <w:r w:rsidR="00D952B8" w:rsidRPr="00D952B8">
        <w:rPr>
          <w:rFonts w:ascii="Arial" w:hAnsi="Arial" w:cs="Arial"/>
          <w:b/>
          <w:bCs/>
          <w:color w:val="000000"/>
          <w:rtl/>
        </w:rPr>
        <w:t xml:space="preserve"> </w:t>
      </w:r>
      <w:r w:rsidR="00D952B8" w:rsidRPr="00D952B8">
        <w:rPr>
          <w:rFonts w:ascii="Arial" w:hAnsi="Arial" w:cs="Arial" w:hint="cs"/>
          <w:color w:val="000000"/>
          <w:rtl/>
        </w:rPr>
        <w:t>ש</w:t>
      </w:r>
      <w:r w:rsidR="00D952B8" w:rsidRPr="00D952B8">
        <w:rPr>
          <w:rFonts w:ascii="Arial" w:hAnsi="Arial" w:cs="Arial"/>
          <w:color w:val="000000"/>
          <w:rtl/>
        </w:rPr>
        <w:t>לאו כיוצא בהן</w:t>
      </w:r>
      <w:r w:rsidR="00D952B8">
        <w:rPr>
          <w:rFonts w:ascii="Arial" w:hAnsi="Arial" w:cs="Arial" w:hint="cs"/>
          <w:color w:val="000000"/>
          <w:rtl/>
        </w:rPr>
        <w:t xml:space="preserve"> (מסקנת רב </w:t>
      </w:r>
      <w:proofErr w:type="spellStart"/>
      <w:r w:rsidR="00D952B8">
        <w:rPr>
          <w:rFonts w:ascii="Arial" w:hAnsi="Arial" w:cs="Arial" w:hint="cs"/>
          <w:color w:val="000000"/>
          <w:rtl/>
        </w:rPr>
        <w:t>פפא</w:t>
      </w:r>
      <w:proofErr w:type="spellEnd"/>
      <w:r w:rsidR="00D952B8">
        <w:rPr>
          <w:rFonts w:ascii="Arial" w:hAnsi="Arial" w:cs="Arial" w:hint="cs"/>
          <w:color w:val="000000"/>
          <w:rtl/>
        </w:rPr>
        <w:t>)</w:t>
      </w:r>
      <w:r w:rsidRPr="005E0BFA">
        <w:rPr>
          <w:rFonts w:ascii="Arial" w:hAnsi="Arial" w:cs="Arial" w:hint="cs"/>
          <w:color w:val="000000"/>
          <w:rtl/>
        </w:rPr>
        <w:t xml:space="preserve"> </w:t>
      </w:r>
      <w:r w:rsidRPr="005E0BFA">
        <w:rPr>
          <w:rFonts w:ascii="Arial" w:hAnsi="Arial" w:cs="Arial"/>
          <w:color w:val="000000"/>
          <w:rtl/>
        </w:rPr>
        <w:t>–</w:t>
      </w:r>
      <w:r w:rsidRPr="005E0BFA">
        <w:rPr>
          <w:rFonts w:ascii="Arial" w:hAnsi="Arial" w:cs="Arial" w:hint="cs"/>
          <w:color w:val="000000"/>
          <w:rtl/>
        </w:rPr>
        <w:t xml:space="preserve"> כתוב מסקנה זו</w:t>
      </w:r>
      <w:r>
        <w:rPr>
          <w:rFonts w:hint="cs"/>
          <w:rtl/>
        </w:rPr>
        <w:t>.</w:t>
      </w:r>
    </w:p>
    <w:p w:rsidR="005E0BFA" w:rsidRDefault="005E0BFA" w:rsidP="005E0B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E0BFA" w:rsidRDefault="005E0BFA" w:rsidP="005E0B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E0BFA" w:rsidRDefault="005E0BFA" w:rsidP="005E0BF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E0BFA" w:rsidRDefault="005E0BFA" w:rsidP="00464D58">
      <w:pPr>
        <w:tabs>
          <w:tab w:val="left" w:leader="underscore" w:pos="9780"/>
        </w:tabs>
        <w:spacing w:after="0" w:line="360" w:lineRule="auto"/>
        <w:jc w:val="both"/>
        <w:rPr>
          <w:rtl/>
        </w:rPr>
      </w:pPr>
    </w:p>
    <w:p w:rsidR="00464D58" w:rsidRDefault="00464D58" w:rsidP="0034556A">
      <w:pPr>
        <w:pStyle w:val="a3"/>
        <w:numPr>
          <w:ilvl w:val="0"/>
          <w:numId w:val="1"/>
        </w:numPr>
        <w:spacing w:after="0" w:line="360" w:lineRule="auto"/>
        <w:ind w:left="708" w:hanging="426"/>
        <w:jc w:val="both"/>
      </w:pPr>
      <w:r>
        <w:rPr>
          <w:rFonts w:asciiTheme="minorBidi" w:hAnsiTheme="minorBidi" w:hint="cs"/>
          <w:rtl/>
        </w:rPr>
        <w:t xml:space="preserve">הגמרא שואלת: </w:t>
      </w:r>
      <w:r w:rsidRPr="005E0BFA">
        <w:rPr>
          <w:rFonts w:asciiTheme="minorBidi" w:hAnsiTheme="minorBidi" w:hint="cs"/>
          <w:rtl/>
        </w:rPr>
        <w:t>"</w:t>
      </w:r>
      <w:r>
        <w:rPr>
          <w:rFonts w:ascii="Arial" w:hAnsi="Arial" w:cs="Arial" w:hint="cs"/>
          <w:b/>
          <w:bCs/>
          <w:color w:val="000000"/>
          <w:rtl/>
        </w:rPr>
        <w:t xml:space="preserve">קרן </w:t>
      </w:r>
      <w:proofErr w:type="spellStart"/>
      <w:r>
        <w:rPr>
          <w:rFonts w:ascii="Arial" w:hAnsi="Arial" w:cs="Arial" w:hint="cs"/>
          <w:b/>
          <w:bCs/>
          <w:color w:val="000000"/>
          <w:rtl/>
        </w:rPr>
        <w:t>מנלן</w:t>
      </w:r>
      <w:proofErr w:type="spellEnd"/>
      <w:r>
        <w:rPr>
          <w:rFonts w:hint="cs"/>
          <w:rtl/>
        </w:rPr>
        <w:t>"</w:t>
      </w:r>
      <w:r w:rsidRPr="005E0BFA">
        <w:rPr>
          <w:rFonts w:hint="cs"/>
          <w:b/>
          <w:bCs/>
          <w:rtl/>
        </w:rPr>
        <w:t xml:space="preserve"> </w:t>
      </w:r>
    </w:p>
    <w:p w:rsidR="00464D58" w:rsidRDefault="00464D58" w:rsidP="0036595F">
      <w:pPr>
        <w:pStyle w:val="a3"/>
        <w:numPr>
          <w:ilvl w:val="0"/>
          <w:numId w:val="7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hint="cs"/>
          <w:rtl/>
        </w:rPr>
        <w:t>הסבר את שאלת הגמרא.</w:t>
      </w:r>
    </w:p>
    <w:p w:rsidR="007D2F96" w:rsidRDefault="007D2F96" w:rsidP="007D2F9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64D58" w:rsidRDefault="00464D58" w:rsidP="0036595F">
      <w:pPr>
        <w:pStyle w:val="a3"/>
        <w:numPr>
          <w:ilvl w:val="0"/>
          <w:numId w:val="7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hint="cs"/>
          <w:rtl/>
        </w:rPr>
        <w:t xml:space="preserve">כדי לענות תשובה על שאלתה, מביאה הגמרא ברייתא המצטטת שני פסוקים </w:t>
      </w:r>
      <w:r>
        <w:rPr>
          <w:rtl/>
        </w:rPr>
        <w:t>–</w:t>
      </w:r>
      <w:r>
        <w:rPr>
          <w:rFonts w:hint="cs"/>
          <w:rtl/>
        </w:rPr>
        <w:t xml:space="preserve"> העתק פסקים אלו.</w:t>
      </w:r>
    </w:p>
    <w:p w:rsidR="00464D58" w:rsidRDefault="00464D58" w:rsidP="00464D5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64D58" w:rsidRDefault="00464D58" w:rsidP="00464D5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64D58" w:rsidRDefault="00464D58" w:rsidP="00464D58">
      <w:pPr>
        <w:tabs>
          <w:tab w:val="left" w:leader="underscore" w:pos="9780"/>
        </w:tabs>
        <w:spacing w:after="0" w:line="360" w:lineRule="auto"/>
        <w:jc w:val="both"/>
        <w:rPr>
          <w:rtl/>
        </w:rPr>
      </w:pPr>
    </w:p>
    <w:p w:rsidR="007D2F96" w:rsidRDefault="007D2F96" w:rsidP="007D2F96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="Arial" w:hAnsi="Arial" w:cs="Arial" w:hint="cs"/>
          <w:color w:val="000000"/>
          <w:rtl/>
        </w:rPr>
        <w:t>הגמרא שואלת: "</w:t>
      </w:r>
      <w:r w:rsidRPr="00067B59">
        <w:rPr>
          <w:rFonts w:ascii="Arial" w:hAnsi="Arial" w:cs="Arial"/>
          <w:b/>
          <w:bCs/>
          <w:color w:val="000000"/>
          <w:rtl/>
        </w:rPr>
        <w:t>מאי ואומר</w:t>
      </w:r>
      <w:r>
        <w:rPr>
          <w:rFonts w:ascii="Arial" w:hAnsi="Arial" w:cs="Arial" w:hint="cs"/>
          <w:color w:val="000000"/>
          <w:rtl/>
        </w:rPr>
        <w:t>"</w:t>
      </w:r>
      <w:r>
        <w:rPr>
          <w:rFonts w:hint="cs"/>
          <w:rtl/>
        </w:rPr>
        <w:t>:</w:t>
      </w:r>
    </w:p>
    <w:p w:rsidR="007D2F96" w:rsidRDefault="007D2F96" w:rsidP="0036595F">
      <w:pPr>
        <w:pStyle w:val="a3"/>
        <w:numPr>
          <w:ilvl w:val="0"/>
          <w:numId w:val="8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hint="cs"/>
          <w:rtl/>
        </w:rPr>
        <w:t>הסבר את שאלת הגמרא.</w:t>
      </w:r>
    </w:p>
    <w:p w:rsidR="007D2F96" w:rsidRDefault="007D2F96" w:rsidP="007D2F9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D2F96" w:rsidRDefault="007D2F96" w:rsidP="0036595F">
      <w:pPr>
        <w:pStyle w:val="a3"/>
        <w:numPr>
          <w:ilvl w:val="0"/>
          <w:numId w:val="8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ascii="Arial" w:hAnsi="Arial" w:cs="Arial" w:hint="cs"/>
          <w:color w:val="000000"/>
          <w:rtl/>
        </w:rPr>
        <w:t>"</w:t>
      </w:r>
      <w:r w:rsidRPr="00067B59">
        <w:rPr>
          <w:rFonts w:ascii="Arial" w:hAnsi="Arial" w:cs="Arial"/>
          <w:b/>
          <w:bCs/>
          <w:color w:val="000000"/>
          <w:rtl/>
        </w:rPr>
        <w:t xml:space="preserve">דברי תורה מדברי קבלה לא </w:t>
      </w:r>
      <w:proofErr w:type="spellStart"/>
      <w:r w:rsidRPr="00067B59">
        <w:rPr>
          <w:rFonts w:ascii="Arial" w:hAnsi="Arial" w:cs="Arial"/>
          <w:b/>
          <w:bCs/>
          <w:color w:val="000000"/>
          <w:rtl/>
        </w:rPr>
        <w:t>ילפינן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544C9D">
        <w:rPr>
          <w:rFonts w:hint="cs"/>
          <w:rtl/>
        </w:rPr>
        <w:t xml:space="preserve">[1] </w:t>
      </w:r>
      <w:r>
        <w:rPr>
          <w:rFonts w:hint="cs"/>
          <w:rtl/>
        </w:rPr>
        <w:t>הסבר משפט זה</w:t>
      </w:r>
      <w:r w:rsidR="00544C9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544C9D">
        <w:rPr>
          <w:rFonts w:hint="cs"/>
          <w:rtl/>
        </w:rPr>
        <w:t xml:space="preserve">[2] </w:t>
      </w:r>
      <w:r>
        <w:rPr>
          <w:rFonts w:hint="cs"/>
          <w:rtl/>
        </w:rPr>
        <w:t>כתוב מדוע חשבה הגמרא שמשפט זה עונה לשאלה "מאי ואומר"</w:t>
      </w:r>
      <w:r w:rsidR="00544C9D">
        <w:rPr>
          <w:rFonts w:hint="cs"/>
          <w:rtl/>
        </w:rPr>
        <w:t>. [3]</w:t>
      </w:r>
      <w:r>
        <w:rPr>
          <w:rFonts w:hint="cs"/>
          <w:rtl/>
        </w:rPr>
        <w:t xml:space="preserve"> מדוע דוחה הגמרא הסבר זה</w:t>
      </w:r>
      <w:r w:rsidR="00544C9D">
        <w:rPr>
          <w:rFonts w:hint="cs"/>
          <w:rtl/>
        </w:rPr>
        <w:t>?</w:t>
      </w:r>
    </w:p>
    <w:p w:rsidR="00544C9D" w:rsidRDefault="00544C9D" w:rsidP="00544C9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44C9D" w:rsidRDefault="00544C9D" w:rsidP="00544C9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44C9D" w:rsidRDefault="00544C9D" w:rsidP="00544C9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544C9D" w:rsidRDefault="00544C9D" w:rsidP="00544C9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D2F96" w:rsidRDefault="007D2F96" w:rsidP="0036595F">
      <w:pPr>
        <w:pStyle w:val="a3"/>
        <w:numPr>
          <w:ilvl w:val="0"/>
          <w:numId w:val="8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hint="cs"/>
          <w:rtl/>
        </w:rPr>
        <w:t>מהי תשובת הגמרא למסקנה לשאלת "מאי ואומר"</w:t>
      </w:r>
      <w:r w:rsidR="00544C9D">
        <w:rPr>
          <w:rFonts w:hint="cs"/>
          <w:rtl/>
        </w:rPr>
        <w:t>?</w:t>
      </w:r>
    </w:p>
    <w:p w:rsidR="00544C9D" w:rsidRDefault="00544C9D" w:rsidP="00544C9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44C9D" w:rsidRDefault="00544C9D" w:rsidP="00544C9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44C9D" w:rsidRDefault="00544C9D" w:rsidP="00544C9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544C9D" w:rsidRDefault="00544C9D" w:rsidP="00544C9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8759B" w:rsidRDefault="00F8759B" w:rsidP="00544C9D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  <w:sectPr w:rsidR="00F8759B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544C9D" w:rsidRDefault="00544C9D" w:rsidP="00544C9D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</w:p>
    <w:p w:rsidR="007D2F96" w:rsidRDefault="00F8759B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="Arial" w:hAnsi="Arial" w:cs="Arial" w:hint="cs"/>
          <w:color w:val="000000"/>
          <w:rtl/>
        </w:rPr>
        <w:t xml:space="preserve">הגמרא שואלת: </w:t>
      </w:r>
      <w:r w:rsidRPr="00F8759B">
        <w:rPr>
          <w:rFonts w:ascii="Arial" w:hAnsi="Arial" w:cs="Arial" w:hint="cs"/>
          <w:color w:val="000000"/>
          <w:rtl/>
        </w:rPr>
        <w:t>"</w:t>
      </w:r>
      <w:r w:rsidRPr="00067B59">
        <w:rPr>
          <w:rFonts w:ascii="Arial" w:hAnsi="Arial" w:cs="Arial"/>
          <w:b/>
          <w:bCs/>
          <w:color w:val="000000"/>
          <w:rtl/>
        </w:rPr>
        <w:t>תולדה דקרן מאי היא</w:t>
      </w:r>
      <w:r w:rsidRPr="00F8759B">
        <w:rPr>
          <w:rFonts w:ascii="Arial" w:hAnsi="Arial" w:cs="Arial" w:hint="cs"/>
          <w:color w:val="000000"/>
          <w:rtl/>
        </w:rPr>
        <w:t>"</w:t>
      </w:r>
    </w:p>
    <w:p w:rsidR="00F8759B" w:rsidRDefault="00F8759B" w:rsidP="0036595F">
      <w:pPr>
        <w:pStyle w:val="a3"/>
        <w:numPr>
          <w:ilvl w:val="0"/>
          <w:numId w:val="9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hint="cs"/>
          <w:rtl/>
        </w:rPr>
        <w:t>כתוב את ארבע התולדות המובאות בברייתא והסבר אותן (היעזר ברש"י).</w:t>
      </w:r>
    </w:p>
    <w:p w:rsidR="00F8759B" w:rsidRDefault="00F8759B" w:rsidP="00F8759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8759B" w:rsidRDefault="00F8759B" w:rsidP="00F8759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8759B" w:rsidRDefault="00F8759B" w:rsidP="0036595F">
      <w:pPr>
        <w:pStyle w:val="a3"/>
        <w:numPr>
          <w:ilvl w:val="0"/>
          <w:numId w:val="9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hint="cs"/>
          <w:rtl/>
        </w:rPr>
        <w:t>מהו המכנה המשותף לארבע התולדות הנ"ל?</w:t>
      </w:r>
    </w:p>
    <w:p w:rsidR="00F8759B" w:rsidRDefault="00F8759B" w:rsidP="00F8759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8759B" w:rsidRDefault="00F8759B" w:rsidP="0036595F">
      <w:pPr>
        <w:pStyle w:val="a3"/>
        <w:numPr>
          <w:ilvl w:val="0"/>
          <w:numId w:val="9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hint="cs"/>
          <w:rtl/>
        </w:rPr>
        <w:t>מתי משלמים על תולדות אלו חצי נזק ומתי משלמים נזק שלם (היעזר ברש"י)?</w:t>
      </w:r>
    </w:p>
    <w:p w:rsidR="00F8759B" w:rsidRDefault="00F8759B" w:rsidP="00F8759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8759B" w:rsidRDefault="00F8759B" w:rsidP="00F8759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07A4B" w:rsidRDefault="00C07A4B" w:rsidP="00F8759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F8759B" w:rsidRPr="00C07A4B" w:rsidRDefault="00C07A4B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  <w:rPr>
          <w:b/>
          <w:bCs/>
        </w:rPr>
      </w:pPr>
      <w:r w:rsidRPr="00C07A4B">
        <w:rPr>
          <w:rFonts w:hint="cs"/>
          <w:b/>
          <w:bCs/>
          <w:rtl/>
        </w:rPr>
        <w:t>נגיחה ונגיפה</w:t>
      </w:r>
    </w:p>
    <w:p w:rsidR="00C07A4B" w:rsidRDefault="00C07A4B" w:rsidP="0036595F">
      <w:pPr>
        <w:pStyle w:val="a3"/>
        <w:numPr>
          <w:ilvl w:val="0"/>
          <w:numId w:val="10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hint="cs"/>
          <w:rtl/>
        </w:rPr>
        <w:t xml:space="preserve">הוכח מפסוקים בתורה שכשם שנגיחה היא </w:t>
      </w:r>
      <w:r w:rsidR="00222FD5">
        <w:rPr>
          <w:rFonts w:hint="cs"/>
          <w:rtl/>
        </w:rPr>
        <w:t>"</w:t>
      </w:r>
      <w:r>
        <w:rPr>
          <w:rFonts w:hint="cs"/>
          <w:rtl/>
        </w:rPr>
        <w:t>אב</w:t>
      </w:r>
      <w:r w:rsidR="00222FD5">
        <w:rPr>
          <w:rFonts w:hint="cs"/>
          <w:rtl/>
        </w:rPr>
        <w:t>"</w:t>
      </w:r>
      <w:r>
        <w:rPr>
          <w:rFonts w:hint="cs"/>
          <w:rtl/>
        </w:rPr>
        <w:t xml:space="preserve"> כך גם נגיפה היא </w:t>
      </w:r>
      <w:r w:rsidR="00222FD5">
        <w:rPr>
          <w:rFonts w:hint="cs"/>
          <w:rtl/>
        </w:rPr>
        <w:t>"</w:t>
      </w:r>
      <w:r>
        <w:rPr>
          <w:rFonts w:hint="cs"/>
          <w:rtl/>
        </w:rPr>
        <w:t>אב</w:t>
      </w:r>
      <w:r w:rsidR="00222FD5">
        <w:rPr>
          <w:rFonts w:hint="cs"/>
          <w:rtl/>
        </w:rPr>
        <w:t>"</w:t>
      </w:r>
      <w:r>
        <w:rPr>
          <w:rFonts w:hint="cs"/>
          <w:rtl/>
        </w:rPr>
        <w:t>.</w:t>
      </w:r>
    </w:p>
    <w:p w:rsidR="00C07A4B" w:rsidRDefault="00C07A4B" w:rsidP="00C07A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07A4B" w:rsidRDefault="00C07A4B" w:rsidP="00C07A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07A4B" w:rsidRDefault="00C07A4B" w:rsidP="0036595F">
      <w:pPr>
        <w:pStyle w:val="a3"/>
        <w:numPr>
          <w:ilvl w:val="0"/>
          <w:numId w:val="10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hint="cs"/>
          <w:rtl/>
        </w:rPr>
        <w:t>מהו המכנה המשותף לארבע התולדות הנ"ל?</w:t>
      </w:r>
    </w:p>
    <w:p w:rsidR="00C07A4B" w:rsidRDefault="00C07A4B" w:rsidP="00C07A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07A4B" w:rsidRDefault="00C07A4B" w:rsidP="0036595F">
      <w:pPr>
        <w:pStyle w:val="a3"/>
        <w:numPr>
          <w:ilvl w:val="0"/>
          <w:numId w:val="10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hint="cs"/>
          <w:rtl/>
        </w:rPr>
        <w:t xml:space="preserve">מתי משלמים על </w:t>
      </w:r>
      <w:r w:rsidR="00222FD5">
        <w:rPr>
          <w:rFonts w:hint="cs"/>
          <w:rtl/>
        </w:rPr>
        <w:t xml:space="preserve">ארבע </w:t>
      </w:r>
      <w:r>
        <w:rPr>
          <w:rFonts w:hint="cs"/>
          <w:rtl/>
        </w:rPr>
        <w:t>תולדות אלו חצי נזק ומתי משלמים נזק שלם (היעזר ברש"י)?</w:t>
      </w:r>
    </w:p>
    <w:p w:rsidR="00222FD5" w:rsidRDefault="00222FD5" w:rsidP="00222F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22FD5" w:rsidRDefault="00222FD5" w:rsidP="00222F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22FD5" w:rsidRDefault="00222FD5" w:rsidP="0036595F">
      <w:pPr>
        <w:pStyle w:val="a3"/>
        <w:numPr>
          <w:ilvl w:val="0"/>
          <w:numId w:val="10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 w:rsidRPr="00222FD5">
        <w:rPr>
          <w:rFonts w:ascii="Arial" w:hAnsi="Arial" w:cs="Arial" w:hint="cs"/>
          <w:color w:val="000000"/>
          <w:rtl/>
        </w:rPr>
        <w:t>"</w:t>
      </w:r>
      <w:r w:rsidRPr="00222FD5">
        <w:rPr>
          <w:rFonts w:ascii="Arial" w:hAnsi="Arial" w:cs="Arial"/>
          <w:color w:val="000000"/>
          <w:rtl/>
        </w:rPr>
        <w:t>לומר לך זו היא נגיפה זו היא נגיחה</w:t>
      </w:r>
      <w:r w:rsidRPr="00222FD5">
        <w:rPr>
          <w:rFonts w:ascii="Arial" w:hAnsi="Arial" w:cs="Arial" w:hint="cs"/>
          <w:color w:val="000000"/>
          <w:rtl/>
        </w:rPr>
        <w:t>"</w:t>
      </w:r>
      <w:r>
        <w:rPr>
          <w:rFonts w:ascii="Arial" w:hAnsi="Arial" w:cs="Arial" w:hint="cs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–</w:t>
      </w:r>
      <w:r>
        <w:rPr>
          <w:rFonts w:ascii="Arial" w:hAnsi="Arial" w:cs="Arial" w:hint="cs"/>
          <w:color w:val="000000"/>
          <w:rtl/>
        </w:rPr>
        <w:t xml:space="preserve"> </w:t>
      </w:r>
      <w:r>
        <w:rPr>
          <w:rFonts w:hint="cs"/>
          <w:rtl/>
        </w:rPr>
        <w:t xml:space="preserve">[1] כיצד הגיעה הברייתא למסקנה זו? [2] דחיפה בגוף ודחיפה בקרניים - מהו האב ומהי התולדה? עיין ברש"י וכתוב מדוע לא ניתן לומר את ההיפך. </w:t>
      </w:r>
    </w:p>
    <w:p w:rsidR="00222FD5" w:rsidRDefault="00222FD5" w:rsidP="00222F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222FD5" w:rsidRDefault="00222FD5" w:rsidP="00222F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22FD5" w:rsidRDefault="00222FD5" w:rsidP="00222F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22FD5" w:rsidRDefault="00222FD5" w:rsidP="0036595F">
      <w:pPr>
        <w:pStyle w:val="a3"/>
        <w:numPr>
          <w:ilvl w:val="0"/>
          <w:numId w:val="10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 w:rsidRPr="00067B59">
        <w:rPr>
          <w:rFonts w:ascii="Arial" w:hAnsi="Arial" w:cs="Arial"/>
          <w:color w:val="000000"/>
          <w:rtl/>
        </w:rPr>
        <w:t>מדוע בהקשר לנגיחת אדם</w:t>
      </w:r>
      <w:r>
        <w:rPr>
          <w:rFonts w:ascii="Arial" w:hAnsi="Arial" w:cs="Arial" w:hint="cs"/>
          <w:color w:val="000000"/>
          <w:rtl/>
        </w:rPr>
        <w:t xml:space="preserve"> ע"י שור</w:t>
      </w:r>
      <w:r w:rsidRPr="00067B59">
        <w:rPr>
          <w:rFonts w:ascii="Arial" w:hAnsi="Arial" w:cs="Arial"/>
          <w:color w:val="000000"/>
          <w:rtl/>
        </w:rPr>
        <w:t xml:space="preserve"> נאמר לשון "נגיחה"</w:t>
      </w:r>
      <w:r>
        <w:rPr>
          <w:rFonts w:hint="cs"/>
          <w:rtl/>
        </w:rPr>
        <w:t xml:space="preserve"> </w:t>
      </w:r>
      <w:r w:rsidRPr="00067B59">
        <w:rPr>
          <w:rFonts w:ascii="Arial" w:hAnsi="Arial" w:cs="Arial"/>
          <w:color w:val="000000"/>
          <w:rtl/>
        </w:rPr>
        <w:t xml:space="preserve">ואילו בהקשר לנגיחת </w:t>
      </w:r>
      <w:r>
        <w:rPr>
          <w:rFonts w:ascii="Arial" w:hAnsi="Arial" w:cs="Arial" w:hint="cs"/>
          <w:color w:val="000000"/>
          <w:rtl/>
        </w:rPr>
        <w:t>שור בשור</w:t>
      </w:r>
      <w:r w:rsidRPr="00067B59">
        <w:rPr>
          <w:rFonts w:ascii="Arial" w:hAnsi="Arial" w:cs="Arial"/>
          <w:color w:val="000000"/>
          <w:rtl/>
        </w:rPr>
        <w:t xml:space="preserve"> נאמר לשון "נגיפה"</w:t>
      </w:r>
      <w:r>
        <w:rPr>
          <w:rFonts w:hint="cs"/>
          <w:rtl/>
        </w:rPr>
        <w:t>?</w:t>
      </w:r>
    </w:p>
    <w:p w:rsidR="00222FD5" w:rsidRDefault="00222FD5" w:rsidP="00222F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222FD5" w:rsidRDefault="00222FD5" w:rsidP="00222F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22FD5" w:rsidRDefault="00222FD5" w:rsidP="00222F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22FD5" w:rsidRDefault="00222FD5" w:rsidP="00222F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222FD5" w:rsidRPr="00222FD5" w:rsidRDefault="00222FD5" w:rsidP="0036595F">
      <w:pPr>
        <w:pStyle w:val="a3"/>
        <w:numPr>
          <w:ilvl w:val="0"/>
          <w:numId w:val="10"/>
        </w:numPr>
        <w:tabs>
          <w:tab w:val="left" w:leader="underscore" w:pos="9780"/>
        </w:tabs>
        <w:spacing w:after="0" w:line="360" w:lineRule="auto"/>
        <w:ind w:left="849" w:hanging="425"/>
        <w:jc w:val="both"/>
      </w:pPr>
      <w:r>
        <w:rPr>
          <w:rFonts w:ascii="Arial" w:hAnsi="Arial" w:cs="Arial" w:hint="cs"/>
          <w:color w:val="000000"/>
          <w:rtl/>
        </w:rPr>
        <w:t>"</w:t>
      </w:r>
      <w:proofErr w:type="spellStart"/>
      <w:r w:rsidRPr="00067B59">
        <w:rPr>
          <w:rFonts w:ascii="Arial" w:hAnsi="Arial" w:cs="Arial"/>
          <w:b/>
          <w:bCs/>
          <w:color w:val="000000"/>
          <w:rtl/>
        </w:rPr>
        <w:t>ומלתא</w:t>
      </w:r>
      <w:proofErr w:type="spellEnd"/>
      <w:r w:rsidRPr="00067B59">
        <w:rPr>
          <w:rFonts w:ascii="Arial" w:hAnsi="Arial" w:cs="Arial"/>
          <w:b/>
          <w:bCs/>
          <w:color w:val="000000"/>
          <w:rtl/>
        </w:rPr>
        <w:t xml:space="preserve"> אגב אורחיה </w:t>
      </w:r>
      <w:proofErr w:type="spellStart"/>
      <w:r w:rsidRPr="00222FD5">
        <w:rPr>
          <w:rFonts w:ascii="Arial" w:hAnsi="Arial" w:cs="Arial"/>
          <w:b/>
          <w:bCs/>
          <w:color w:val="000000"/>
          <w:rtl/>
        </w:rPr>
        <w:t>קא</w:t>
      </w:r>
      <w:proofErr w:type="spellEnd"/>
      <w:r w:rsidRPr="00222FD5">
        <w:rPr>
          <w:rFonts w:ascii="Arial" w:hAnsi="Arial" w:cs="Arial"/>
          <w:b/>
          <w:bCs/>
          <w:color w:val="000000"/>
          <w:rtl/>
        </w:rPr>
        <w:t xml:space="preserve"> משמע לן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[1] מהו הדבר הנלמד "אגב אורחיה"? [2] הוכח כיצד הוא נלמד.</w:t>
      </w:r>
    </w:p>
    <w:p w:rsidR="00C07A4B" w:rsidRDefault="00C07A4B" w:rsidP="00C07A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 w:rsidR="00222FD5">
        <w:rPr>
          <w:rtl/>
        </w:rPr>
        <w:tab/>
      </w:r>
    </w:p>
    <w:p w:rsidR="00222FD5" w:rsidRDefault="00222FD5" w:rsidP="00C07A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22FD5" w:rsidRDefault="00222FD5" w:rsidP="00C07A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lastRenderedPageBreak/>
        <w:tab/>
      </w:r>
    </w:p>
    <w:p w:rsidR="00222FD5" w:rsidRDefault="00222FD5" w:rsidP="00C07A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07A4B" w:rsidRDefault="00C07A4B" w:rsidP="00C07A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 w:rsidR="00222FD5">
        <w:rPr>
          <w:rtl/>
        </w:rPr>
        <w:tab/>
      </w:r>
    </w:p>
    <w:p w:rsidR="00222FD5" w:rsidRDefault="00222FD5" w:rsidP="00C07A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22FD5" w:rsidRDefault="00222FD5" w:rsidP="00C07A4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07A4B" w:rsidRDefault="00C07A4B" w:rsidP="00C07A4B">
      <w:pPr>
        <w:pStyle w:val="a3"/>
        <w:tabs>
          <w:tab w:val="left" w:leader="underscore" w:pos="9780"/>
        </w:tabs>
        <w:spacing w:after="0" w:line="360" w:lineRule="auto"/>
        <w:jc w:val="both"/>
      </w:pPr>
    </w:p>
    <w:p w:rsidR="00F8759B" w:rsidRDefault="00DA0BB8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מדוע נשיכה אינה תולדה של שן אלא של קרן?</w:t>
      </w:r>
    </w:p>
    <w:p w:rsidR="00C92188" w:rsidRDefault="00C92188" w:rsidP="00C9218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952B8" w:rsidRDefault="00D952B8" w:rsidP="00C9218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F8759B" w:rsidRDefault="00DA0BB8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מדוע "</w:t>
      </w:r>
      <w:r w:rsidRPr="00067B59">
        <w:rPr>
          <w:rFonts w:ascii="Arial" w:hAnsi="Arial" w:cs="Arial"/>
          <w:color w:val="000000"/>
          <w:rtl/>
        </w:rPr>
        <w:t>רביצה" ו"בעיטה</w:t>
      </w:r>
      <w:r>
        <w:rPr>
          <w:rFonts w:ascii="Arial" w:hAnsi="Arial" w:cs="Arial" w:hint="cs"/>
          <w:color w:val="000000"/>
          <w:rtl/>
        </w:rPr>
        <w:t>" אינן תולדות של רגל אלא של קרן?</w:t>
      </w:r>
    </w:p>
    <w:p w:rsidR="00C92188" w:rsidRDefault="00C92188" w:rsidP="00C9218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952B8" w:rsidRDefault="00D952B8" w:rsidP="00C9218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F8759B" w:rsidRDefault="00C92188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="Arial" w:hAnsi="Arial" w:cs="Arial" w:hint="cs"/>
          <w:color w:val="000000"/>
          <w:rtl/>
        </w:rPr>
        <w:t>"</w:t>
      </w:r>
      <w:r w:rsidRPr="00067B59">
        <w:rPr>
          <w:rFonts w:ascii="Arial" w:hAnsi="Arial" w:cs="Arial"/>
          <w:b/>
          <w:bCs/>
          <w:color w:val="000000"/>
          <w:rtl/>
        </w:rPr>
        <w:t xml:space="preserve">תולדותיהן לאו כיוצא בהן </w:t>
      </w:r>
      <w:proofErr w:type="spellStart"/>
      <w:r w:rsidRPr="00067B59">
        <w:rPr>
          <w:rFonts w:ascii="Arial" w:hAnsi="Arial" w:cs="Arial"/>
          <w:b/>
          <w:bCs/>
          <w:color w:val="000000"/>
          <w:rtl/>
        </w:rPr>
        <w:t>דאמר</w:t>
      </w:r>
      <w:proofErr w:type="spellEnd"/>
      <w:r w:rsidRPr="00067B59">
        <w:rPr>
          <w:rFonts w:ascii="Arial" w:hAnsi="Arial" w:cs="Arial"/>
          <w:b/>
          <w:bCs/>
          <w:color w:val="000000"/>
          <w:rtl/>
        </w:rPr>
        <w:t xml:space="preserve"> רב </w:t>
      </w:r>
      <w:proofErr w:type="spellStart"/>
      <w:r w:rsidRPr="00067B59">
        <w:rPr>
          <w:rFonts w:ascii="Arial" w:hAnsi="Arial" w:cs="Arial"/>
          <w:b/>
          <w:bCs/>
          <w:color w:val="000000"/>
          <w:rtl/>
        </w:rPr>
        <w:t>פפא</w:t>
      </w:r>
      <w:proofErr w:type="spellEnd"/>
      <w:r w:rsidR="00D952B8">
        <w:rPr>
          <w:rFonts w:ascii="Arial" w:hAnsi="Arial" w:cs="Arial" w:hint="cs"/>
          <w:b/>
          <w:bCs/>
          <w:color w:val="000000"/>
          <w:rtl/>
        </w:rPr>
        <w:t xml:space="preserve"> </w:t>
      </w:r>
      <w:proofErr w:type="spellStart"/>
      <w:r w:rsidR="00D952B8" w:rsidRPr="00067B59">
        <w:rPr>
          <w:rFonts w:ascii="Arial" w:hAnsi="Arial" w:cs="Arial"/>
          <w:b/>
          <w:bCs/>
          <w:color w:val="000000"/>
          <w:rtl/>
        </w:rPr>
        <w:t>אהייא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מדוע לא יכול להיות שכוונת רב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 xml:space="preserve"> בכך לתולדות ה"קרן"?</w:t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66154" w:rsidRDefault="00866154" w:rsidP="008C4EE6">
      <w:pPr>
        <w:pStyle w:val="a3"/>
        <w:tabs>
          <w:tab w:val="left" w:leader="underscore" w:pos="9780"/>
        </w:tabs>
        <w:spacing w:after="0" w:line="360" w:lineRule="auto"/>
        <w:jc w:val="both"/>
      </w:pPr>
    </w:p>
    <w:p w:rsidR="00D952B8" w:rsidRDefault="00D952B8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"רגל"</w:t>
      </w:r>
    </w:p>
    <w:p w:rsidR="00D952B8" w:rsidRDefault="00D952B8" w:rsidP="0036595F">
      <w:pPr>
        <w:pStyle w:val="a3"/>
        <w:numPr>
          <w:ilvl w:val="0"/>
          <w:numId w:val="1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מהו המקור ממנו לומדת הברייתא את נזקי רגל?</w:t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952B8" w:rsidRDefault="00D952B8" w:rsidP="0036595F">
      <w:pPr>
        <w:pStyle w:val="a3"/>
        <w:numPr>
          <w:ilvl w:val="0"/>
          <w:numId w:val="1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="Arial" w:hAnsi="Arial" w:cs="Arial" w:hint="cs"/>
          <w:color w:val="000000"/>
          <w:rtl/>
        </w:rPr>
        <w:t>"</w:t>
      </w:r>
      <w:r w:rsidRPr="00067B59">
        <w:rPr>
          <w:rFonts w:ascii="Arial" w:hAnsi="Arial" w:cs="Arial"/>
          <w:b/>
          <w:bCs/>
          <w:color w:val="000000"/>
          <w:rtl/>
        </w:rPr>
        <w:t xml:space="preserve">טעמא </w:t>
      </w:r>
      <w:proofErr w:type="spellStart"/>
      <w:r w:rsidRPr="00067B59">
        <w:rPr>
          <w:rFonts w:ascii="Arial" w:hAnsi="Arial" w:cs="Arial"/>
          <w:b/>
          <w:bCs/>
          <w:color w:val="000000"/>
          <w:rtl/>
        </w:rPr>
        <w:t>דכתב</w:t>
      </w:r>
      <w:proofErr w:type="spellEnd"/>
      <w:r w:rsidRPr="00067B59">
        <w:rPr>
          <w:rFonts w:ascii="Arial" w:hAnsi="Arial" w:cs="Arial"/>
          <w:b/>
          <w:bCs/>
          <w:color w:val="000000"/>
          <w:rtl/>
        </w:rPr>
        <w:t xml:space="preserve"> רחמנא משלחי רגל השור והחמור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[1] הסבר משפט זה. [2] מדוע לא יכולנו לבאר </w:t>
      </w:r>
      <w:proofErr w:type="spellStart"/>
      <w:r>
        <w:rPr>
          <w:rFonts w:hint="cs"/>
          <w:rtl/>
        </w:rPr>
        <w:t>ש</w:t>
      </w:r>
      <w:r>
        <w:rPr>
          <w:rFonts w:ascii="Arial" w:hAnsi="Arial" w:cs="Arial" w:hint="cs"/>
          <w:color w:val="000000"/>
          <w:rtl/>
        </w:rPr>
        <w:t>"</w:t>
      </w:r>
      <w:r w:rsidRPr="00254A25">
        <w:rPr>
          <w:rFonts w:ascii="Arial" w:hAnsi="Arial" w:cs="Arial"/>
          <w:color w:val="000000"/>
          <w:rtl/>
        </w:rPr>
        <w:t>וְשִׁלַּח</w:t>
      </w:r>
      <w:proofErr w:type="spellEnd"/>
      <w:r w:rsidRPr="00067B59">
        <w:rPr>
          <w:rFonts w:ascii="Arial" w:hAnsi="Arial" w:cs="Arial"/>
          <w:color w:val="000000"/>
          <w:rtl/>
        </w:rPr>
        <w:t>"</w:t>
      </w:r>
      <w:r>
        <w:rPr>
          <w:rFonts w:hint="cs"/>
          <w:rtl/>
        </w:rPr>
        <w:t xml:space="preserve"> זה "קרן" או "שן"</w:t>
      </w:r>
      <w:r w:rsidR="008C4EE6">
        <w:rPr>
          <w:rFonts w:hint="cs"/>
          <w:rtl/>
        </w:rPr>
        <w:t xml:space="preserve">? [3] </w:t>
      </w:r>
      <w:r w:rsidR="008C4EE6">
        <w:rPr>
          <w:rFonts w:ascii="Arial" w:hAnsi="Arial" w:cs="Arial" w:hint="cs"/>
          <w:color w:val="000000"/>
          <w:rtl/>
        </w:rPr>
        <w:t>מדוע למסקנת הסוגיה צריכה הברייתא להביא את הפסוק "</w:t>
      </w:r>
      <w:r w:rsidR="008C4EE6" w:rsidRPr="00254A25">
        <w:rPr>
          <w:rFonts w:ascii="Arial" w:hAnsi="Arial" w:cs="Arial"/>
          <w:color w:val="000000"/>
          <w:rtl/>
        </w:rPr>
        <w:t>מְשַׁלְּחֵי רֶגֶל הַשּׁוֹר וְהַחֲמוֹר</w:t>
      </w:r>
      <w:r w:rsidR="008C4EE6">
        <w:rPr>
          <w:rFonts w:ascii="Arial" w:hAnsi="Arial" w:cs="Arial" w:hint="cs"/>
          <w:color w:val="000000"/>
          <w:rtl/>
        </w:rPr>
        <w:t>"</w:t>
      </w:r>
      <w:r w:rsidR="008C4EE6">
        <w:rPr>
          <w:rFonts w:hint="cs"/>
          <w:rtl/>
        </w:rPr>
        <w:t xml:space="preserve">? [4] </w:t>
      </w:r>
      <w:r w:rsidR="008C4EE6" w:rsidRPr="00067B59">
        <w:rPr>
          <w:rFonts w:ascii="Arial" w:hAnsi="Arial" w:cs="Arial"/>
          <w:color w:val="000000"/>
          <w:rtl/>
        </w:rPr>
        <w:t xml:space="preserve">מהו המקור </w:t>
      </w:r>
      <w:r w:rsidR="008C4EE6">
        <w:rPr>
          <w:rFonts w:ascii="Arial" w:hAnsi="Arial" w:cs="Arial" w:hint="cs"/>
          <w:color w:val="000000"/>
          <w:rtl/>
        </w:rPr>
        <w:t xml:space="preserve">למסקנת הסוגיה </w:t>
      </w:r>
      <w:r w:rsidR="008C4EE6" w:rsidRPr="00067B59">
        <w:rPr>
          <w:rFonts w:ascii="Arial" w:hAnsi="Arial" w:cs="Arial"/>
          <w:color w:val="000000"/>
          <w:rtl/>
        </w:rPr>
        <w:t xml:space="preserve">לשן דלא מכליא </w:t>
      </w:r>
      <w:proofErr w:type="spellStart"/>
      <w:r w:rsidR="008C4EE6" w:rsidRPr="00067B59">
        <w:rPr>
          <w:rFonts w:ascii="Arial" w:hAnsi="Arial" w:cs="Arial"/>
          <w:color w:val="000000"/>
          <w:rtl/>
        </w:rPr>
        <w:t>קרנא</w:t>
      </w:r>
      <w:proofErr w:type="spellEnd"/>
      <w:r w:rsidR="008C4EE6">
        <w:rPr>
          <w:rFonts w:ascii="Arial" w:hAnsi="Arial" w:cs="Arial" w:hint="cs"/>
          <w:color w:val="000000"/>
          <w:rtl/>
        </w:rPr>
        <w:t>?</w:t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4EE6" w:rsidRDefault="008C4EE6" w:rsidP="008C4EE6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  <w:sectPr w:rsidR="008C4EE6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D952B8" w:rsidRDefault="008C4EE6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lastRenderedPageBreak/>
        <w:t>"שן"</w:t>
      </w:r>
    </w:p>
    <w:p w:rsidR="008C4EE6" w:rsidRDefault="008C4EE6" w:rsidP="0036595F">
      <w:pPr>
        <w:pStyle w:val="a3"/>
        <w:numPr>
          <w:ilvl w:val="0"/>
          <w:numId w:val="12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מהו המקור ממנו לומדת הברייתא את נזקי שן?</w:t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C4EE6" w:rsidRDefault="008C4EE6" w:rsidP="0036595F">
      <w:pPr>
        <w:pStyle w:val="a3"/>
        <w:numPr>
          <w:ilvl w:val="0"/>
          <w:numId w:val="12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"</w:t>
      </w:r>
      <w:r w:rsidRPr="00067B59">
        <w:rPr>
          <w:rFonts w:ascii="Arial" w:hAnsi="Arial" w:cs="Arial"/>
          <w:b/>
          <w:bCs/>
          <w:color w:val="000000"/>
          <w:rtl/>
        </w:rPr>
        <w:t xml:space="preserve">טעמא </w:t>
      </w:r>
      <w:proofErr w:type="spellStart"/>
      <w:r w:rsidRPr="00067B59">
        <w:rPr>
          <w:rFonts w:ascii="Arial" w:hAnsi="Arial" w:cs="Arial"/>
          <w:b/>
          <w:bCs/>
          <w:color w:val="000000"/>
          <w:rtl/>
        </w:rPr>
        <w:t>דכתב</w:t>
      </w:r>
      <w:proofErr w:type="spellEnd"/>
      <w:r w:rsidRPr="00067B59">
        <w:rPr>
          <w:rFonts w:ascii="Arial" w:hAnsi="Arial" w:cs="Arial"/>
          <w:b/>
          <w:bCs/>
          <w:color w:val="000000"/>
          <w:rtl/>
        </w:rPr>
        <w:t xml:space="preserve"> רחמנא כאשר יבער הגלל עד תומו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[1] הסבר משפט זה. [2] מדוע לא יכולנו לבאר </w:t>
      </w:r>
      <w:proofErr w:type="spellStart"/>
      <w:r>
        <w:rPr>
          <w:rFonts w:hint="cs"/>
          <w:rtl/>
        </w:rPr>
        <w:t>ש</w:t>
      </w:r>
      <w:r>
        <w:rPr>
          <w:rFonts w:ascii="Arial" w:hAnsi="Arial" w:cs="Arial" w:hint="cs"/>
          <w:color w:val="000000"/>
          <w:rtl/>
        </w:rPr>
        <w:t>"</w:t>
      </w:r>
      <w:r>
        <w:rPr>
          <w:rFonts w:ascii="Arial" w:hAnsi="Arial" w:cs="Arial"/>
          <w:color w:val="000000"/>
          <w:rtl/>
        </w:rPr>
        <w:t>וּבִעֵר</w:t>
      </w:r>
      <w:proofErr w:type="spellEnd"/>
      <w:r w:rsidRPr="00067B59">
        <w:rPr>
          <w:rFonts w:ascii="Arial" w:hAnsi="Arial" w:cs="Arial"/>
          <w:color w:val="000000"/>
          <w:rtl/>
        </w:rPr>
        <w:t>"</w:t>
      </w:r>
      <w:r>
        <w:rPr>
          <w:rFonts w:hint="cs"/>
          <w:rtl/>
        </w:rPr>
        <w:t xml:space="preserve"> זה "קרן" או "רגל"? [3] </w:t>
      </w:r>
      <w:r>
        <w:rPr>
          <w:rFonts w:ascii="Arial" w:hAnsi="Arial" w:cs="Arial" w:hint="cs"/>
          <w:color w:val="000000"/>
          <w:rtl/>
        </w:rPr>
        <w:t>מדוע למסקנת הסוגיה צריכה הברייתא להביא את הפסוק "</w:t>
      </w:r>
      <w:r w:rsidRPr="00A00D17">
        <w:rPr>
          <w:rFonts w:ascii="Arial" w:hAnsi="Arial" w:cs="Arial"/>
          <w:color w:val="000000"/>
          <w:rtl/>
        </w:rPr>
        <w:t>כַּאֲשֶׁר יְבַעֵר הַגָּלָל עַד תֻּמּוֹ</w:t>
      </w:r>
      <w:r>
        <w:rPr>
          <w:rFonts w:ascii="Arial" w:hAnsi="Arial" w:cs="Arial" w:hint="cs"/>
          <w:color w:val="000000"/>
          <w:rtl/>
        </w:rPr>
        <w:t>"</w:t>
      </w:r>
      <w:r>
        <w:rPr>
          <w:rFonts w:hint="cs"/>
          <w:rtl/>
        </w:rPr>
        <w:t xml:space="preserve">? [4] </w:t>
      </w:r>
      <w:r w:rsidRPr="00067B59">
        <w:rPr>
          <w:rFonts w:ascii="Arial" w:hAnsi="Arial" w:cs="Arial"/>
          <w:color w:val="000000"/>
          <w:rtl/>
        </w:rPr>
        <w:t xml:space="preserve">מהו המקור </w:t>
      </w:r>
      <w:r>
        <w:rPr>
          <w:rFonts w:ascii="Arial" w:hAnsi="Arial" w:cs="Arial" w:hint="cs"/>
          <w:color w:val="000000"/>
          <w:rtl/>
        </w:rPr>
        <w:t xml:space="preserve">למסקנת הסוגיה </w:t>
      </w:r>
      <w:r w:rsidRPr="00067B59">
        <w:rPr>
          <w:rFonts w:ascii="Arial" w:hAnsi="Arial" w:cs="Arial"/>
          <w:color w:val="000000"/>
          <w:rtl/>
        </w:rPr>
        <w:t>לרגל "</w:t>
      </w:r>
      <w:proofErr w:type="spellStart"/>
      <w:r w:rsidRPr="00067B59">
        <w:rPr>
          <w:rFonts w:ascii="Arial" w:hAnsi="Arial" w:cs="Arial"/>
          <w:color w:val="000000"/>
          <w:rtl/>
        </w:rPr>
        <w:t>דאזלא</w:t>
      </w:r>
      <w:proofErr w:type="spellEnd"/>
      <w:r w:rsidRPr="00067B59">
        <w:rPr>
          <w:rFonts w:ascii="Arial" w:hAnsi="Arial" w:cs="Arial"/>
          <w:color w:val="000000"/>
          <w:rtl/>
        </w:rPr>
        <w:t xml:space="preserve"> ממילא"</w:t>
      </w:r>
      <w:r>
        <w:rPr>
          <w:rFonts w:ascii="Arial" w:hAnsi="Arial" w:cs="Arial" w:hint="cs"/>
          <w:color w:val="000000"/>
          <w:rtl/>
        </w:rPr>
        <w:t>?</w:t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66154" w:rsidRDefault="00866154" w:rsidP="00022A76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</w:p>
    <w:p w:rsidR="00F8759B" w:rsidRDefault="00022A76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 w:rsidRPr="00022A76">
        <w:rPr>
          <w:rFonts w:ascii="Arial" w:hAnsi="Arial" w:cs="Arial" w:hint="cs"/>
          <w:color w:val="000000"/>
          <w:rtl/>
        </w:rPr>
        <w:t>"</w:t>
      </w:r>
      <w:r w:rsidRPr="00067B59">
        <w:rPr>
          <w:rFonts w:ascii="Arial" w:hAnsi="Arial" w:cs="Arial"/>
          <w:b/>
          <w:bCs/>
          <w:color w:val="000000"/>
          <w:rtl/>
        </w:rPr>
        <w:t>ולכתוב רחמנא ושילח ולא בעי וביער</w:t>
      </w:r>
      <w:r>
        <w:rPr>
          <w:rFonts w:hint="cs"/>
          <w:rtl/>
        </w:rPr>
        <w:t>":</w:t>
      </w:r>
    </w:p>
    <w:p w:rsidR="00022A76" w:rsidRDefault="00022A76" w:rsidP="0036595F">
      <w:pPr>
        <w:pStyle w:val="a3"/>
        <w:numPr>
          <w:ilvl w:val="0"/>
          <w:numId w:val="13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הסבר משפט זה</w:t>
      </w:r>
      <w:r w:rsidR="00D02CDD">
        <w:rPr>
          <w:rFonts w:hint="cs"/>
          <w:rtl/>
        </w:rPr>
        <w:t xml:space="preserve"> ובאר על אלו מקורות הוא מסתמך</w:t>
      </w:r>
      <w:r w:rsidR="00520B07">
        <w:rPr>
          <w:rFonts w:hint="cs"/>
          <w:rtl/>
        </w:rPr>
        <w:t>.</w:t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</w:p>
    <w:p w:rsidR="00866154" w:rsidRDefault="00520B07" w:rsidP="0036595F">
      <w:pPr>
        <w:pStyle w:val="a3"/>
        <w:numPr>
          <w:ilvl w:val="0"/>
          <w:numId w:val="13"/>
        </w:numPr>
        <w:tabs>
          <w:tab w:val="left" w:leader="underscore" w:pos="9780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הגמרא עונה למסקנה שיש צורך בשני המקורות </w:t>
      </w:r>
      <w:r>
        <w:rPr>
          <w:rtl/>
        </w:rPr>
        <w:t>–</w:t>
      </w:r>
      <w:r>
        <w:rPr>
          <w:rFonts w:hint="cs"/>
          <w:rtl/>
        </w:rPr>
        <w:t xml:space="preserve"> הסבר את דברי הגמרא וציין בתשובתך את החומרה שיש ב"רגל" ואת החומרה שיש ב"שן".</w:t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</w:p>
    <w:p w:rsidR="00520B07" w:rsidRDefault="00520B07" w:rsidP="0036595F">
      <w:pPr>
        <w:pStyle w:val="a3"/>
        <w:numPr>
          <w:ilvl w:val="0"/>
          <w:numId w:val="13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"</w:t>
      </w:r>
      <w:r w:rsidRPr="00067B59">
        <w:rPr>
          <w:rFonts w:ascii="Arial" w:hAnsi="Arial" w:cs="Arial"/>
          <w:b/>
          <w:bCs/>
          <w:color w:val="000000"/>
          <w:rtl/>
        </w:rPr>
        <w:t>מכדי שקולין הן ויבאו שניהם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הסבר את </w:t>
      </w:r>
      <w:proofErr w:type="spellStart"/>
      <w:r>
        <w:rPr>
          <w:rFonts w:hint="cs"/>
          <w:rtl/>
        </w:rPr>
        <w:t>קושית</w:t>
      </w:r>
      <w:proofErr w:type="spellEnd"/>
      <w:r>
        <w:rPr>
          <w:rFonts w:hint="cs"/>
          <w:rtl/>
        </w:rPr>
        <w:t xml:space="preserve"> הגמרא.</w:t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</w:p>
    <w:p w:rsidR="00520B07" w:rsidRDefault="00520B07" w:rsidP="0036595F">
      <w:pPr>
        <w:pStyle w:val="a3"/>
        <w:numPr>
          <w:ilvl w:val="0"/>
          <w:numId w:val="13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למסקנת הסוגיה: </w:t>
      </w:r>
      <w:r>
        <w:rPr>
          <w:rFonts w:ascii="Arial" w:hAnsi="Arial" w:cs="Arial" w:hint="cs"/>
          <w:color w:val="000000"/>
          <w:rtl/>
        </w:rPr>
        <w:t xml:space="preserve">מדוע המילה </w:t>
      </w:r>
      <w:r w:rsidRPr="00067B59">
        <w:rPr>
          <w:rFonts w:ascii="Arial" w:hAnsi="Arial" w:cs="Arial"/>
          <w:color w:val="000000"/>
          <w:rtl/>
        </w:rPr>
        <w:t>"</w:t>
      </w:r>
      <w:r w:rsidRPr="00254A25">
        <w:rPr>
          <w:rFonts w:ascii="Arial" w:hAnsi="Arial" w:cs="Arial"/>
          <w:color w:val="000000"/>
          <w:rtl/>
        </w:rPr>
        <w:t>וּבִעֵר</w:t>
      </w:r>
      <w:r w:rsidRPr="00067B59">
        <w:rPr>
          <w:rFonts w:ascii="Arial" w:hAnsi="Arial" w:cs="Arial"/>
          <w:color w:val="000000"/>
          <w:rtl/>
        </w:rPr>
        <w:t>"</w:t>
      </w:r>
      <w:r>
        <w:rPr>
          <w:rFonts w:ascii="Arial" w:hAnsi="Arial" w:cs="Arial" w:hint="cs"/>
          <w:color w:val="000000"/>
          <w:rtl/>
        </w:rPr>
        <w:t xml:space="preserve"> אינה "מיותרת"</w:t>
      </w:r>
      <w:r>
        <w:rPr>
          <w:rFonts w:hint="cs"/>
          <w:rtl/>
        </w:rPr>
        <w:t>?</w:t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  <w:sectPr w:rsidR="00866154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</w:p>
    <w:p w:rsidR="00866154" w:rsidRDefault="00866154" w:rsidP="00866154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 w:rsidRPr="008718C9">
        <w:rPr>
          <w:rFonts w:hint="cs"/>
          <w:u w:val="single"/>
          <w:rtl/>
        </w:rPr>
        <w:t xml:space="preserve">שאלות בהבנת </w:t>
      </w:r>
      <w:r>
        <w:rPr>
          <w:rFonts w:hint="cs"/>
          <w:u w:val="single"/>
          <w:rtl/>
        </w:rPr>
        <w:t>תוספות</w:t>
      </w:r>
    </w:p>
    <w:p w:rsidR="00F8759B" w:rsidRDefault="00407015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 w:rsidRPr="00407015">
        <w:rPr>
          <w:rFonts w:ascii="Arial" w:hAnsi="Arial" w:hint="cs"/>
          <w:color w:val="000000"/>
          <w:rtl/>
        </w:rPr>
        <w:t>עיין</w:t>
      </w:r>
      <w:r>
        <w:rPr>
          <w:rFonts w:ascii="Arial" w:hAnsi="Arial" w:hint="cs"/>
          <w:b/>
          <w:bCs/>
          <w:color w:val="000000"/>
          <w:rtl/>
        </w:rPr>
        <w:t xml:space="preserve"> </w:t>
      </w:r>
      <w:r w:rsidRPr="00407015">
        <w:rPr>
          <w:rFonts w:ascii="Arial" w:hAnsi="Arial" w:hint="cs"/>
          <w:color w:val="000000"/>
          <w:rtl/>
        </w:rPr>
        <w:t>ב</w:t>
      </w:r>
      <w:r w:rsidRPr="00407015">
        <w:rPr>
          <w:rFonts w:ascii="Arial" w:hAnsi="Arial"/>
          <w:color w:val="000000"/>
          <w:rtl/>
        </w:rPr>
        <w:t>תוספות</w:t>
      </w:r>
      <w:r w:rsidRPr="00B42E5F">
        <w:rPr>
          <w:rFonts w:ascii="Arial" w:hAnsi="Arial"/>
          <w:b/>
          <w:bCs/>
          <w:color w:val="000000"/>
          <w:rtl/>
        </w:rPr>
        <w:t xml:space="preserve"> </w:t>
      </w:r>
      <w:r>
        <w:rPr>
          <w:rFonts w:ascii="Arial" w:hAnsi="Arial" w:hint="cs"/>
          <w:b/>
          <w:bCs/>
          <w:color w:val="000000"/>
          <w:rtl/>
        </w:rPr>
        <w:t xml:space="preserve">ד"ה ולרבי אליעזר </w:t>
      </w:r>
      <w:r w:rsidRPr="00407015">
        <w:rPr>
          <w:rFonts w:ascii="Arial" w:hAnsi="Arial" w:hint="cs"/>
          <w:color w:val="000000"/>
          <w:rtl/>
        </w:rPr>
        <w:t>-</w:t>
      </w:r>
      <w:r w:rsidRPr="00407015">
        <w:rPr>
          <w:rFonts w:ascii="Arial" w:hAnsi="Arial"/>
          <w:color w:val="000000"/>
          <w:rtl/>
        </w:rPr>
        <w:t xml:space="preserve"> דף ב עמוד</w:t>
      </w:r>
      <w:r>
        <w:rPr>
          <w:rFonts w:hint="cs"/>
          <w:rtl/>
        </w:rPr>
        <w:t xml:space="preserve"> א וענה:</w:t>
      </w:r>
    </w:p>
    <w:p w:rsidR="00407015" w:rsidRDefault="00407015" w:rsidP="0036595F">
      <w:pPr>
        <w:pStyle w:val="a3"/>
        <w:numPr>
          <w:ilvl w:val="0"/>
          <w:numId w:val="14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="Arial" w:hAnsi="Arial" w:hint="cs"/>
          <w:color w:val="000000"/>
          <w:rtl/>
        </w:rPr>
        <w:t>על מה יש להתרות ביהודי שעומד לעבור על תולדה הנקראת "משמר"</w:t>
      </w:r>
      <w:r>
        <w:rPr>
          <w:rFonts w:hint="cs"/>
          <w:rtl/>
        </w:rPr>
        <w:t>? מה מוכיחים תוספות מכך?</w:t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</w:p>
    <w:p w:rsidR="00407015" w:rsidRDefault="00407015" w:rsidP="0036595F">
      <w:pPr>
        <w:pStyle w:val="a3"/>
        <w:numPr>
          <w:ilvl w:val="0"/>
          <w:numId w:val="14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מדוע לדעת תוספות לא ניתן להוכיח ממחלוקת רבה ורבי </w:t>
      </w:r>
      <w:proofErr w:type="spellStart"/>
      <w:r>
        <w:rPr>
          <w:rFonts w:hint="cs"/>
          <w:rtl/>
        </w:rPr>
        <w:t>זירא</w:t>
      </w:r>
      <w:proofErr w:type="spellEnd"/>
      <w:r>
        <w:rPr>
          <w:rFonts w:hint="cs"/>
          <w:rtl/>
        </w:rPr>
        <w:t xml:space="preserve"> שיש להתרות דווקא על האב?</w:t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</w:p>
    <w:p w:rsidR="00F8759B" w:rsidRDefault="00407015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בתוספות </w:t>
      </w:r>
      <w:r w:rsidRPr="00407015">
        <w:rPr>
          <w:rFonts w:hint="cs"/>
          <w:b/>
          <w:bCs/>
          <w:rtl/>
        </w:rPr>
        <w:t xml:space="preserve">ד"ה </w:t>
      </w:r>
      <w:proofErr w:type="spellStart"/>
      <w:r w:rsidRPr="00407015">
        <w:rPr>
          <w:rFonts w:hint="cs"/>
          <w:b/>
          <w:bCs/>
          <w:rtl/>
        </w:rPr>
        <w:t>ה"ג</w:t>
      </w:r>
      <w:proofErr w:type="spellEnd"/>
      <w:r>
        <w:rPr>
          <w:rFonts w:hint="cs"/>
          <w:rtl/>
        </w:rPr>
        <w:t xml:space="preserve"> דף ב עמוד א וענה:</w:t>
      </w:r>
    </w:p>
    <w:p w:rsidR="00407015" w:rsidRDefault="00407015" w:rsidP="0036595F">
      <w:pPr>
        <w:pStyle w:val="a3"/>
        <w:numPr>
          <w:ilvl w:val="0"/>
          <w:numId w:val="15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[1] העתק את </w:t>
      </w:r>
      <w:proofErr w:type="spellStart"/>
      <w:r>
        <w:rPr>
          <w:rFonts w:hint="cs"/>
          <w:rtl/>
        </w:rPr>
        <w:t>הגירסה</w:t>
      </w:r>
      <w:proofErr w:type="spellEnd"/>
      <w:r>
        <w:rPr>
          <w:rFonts w:hint="cs"/>
          <w:rtl/>
        </w:rPr>
        <w:t xml:space="preserve"> הראשונה שמביאים תוספות. [2] מהי הגדרת אב ומהי הגדרת תולדה לפי </w:t>
      </w:r>
      <w:proofErr w:type="spellStart"/>
      <w:r>
        <w:rPr>
          <w:rFonts w:hint="cs"/>
          <w:rtl/>
        </w:rPr>
        <w:t>גירסה</w:t>
      </w:r>
      <w:proofErr w:type="spellEnd"/>
      <w:r>
        <w:rPr>
          <w:rFonts w:hint="cs"/>
          <w:rtl/>
        </w:rPr>
        <w:t xml:space="preserve"> זו. [3] הדגם את הגדרת תולדה בעזרת שתי דוגמאות שהובאו בתוספות.</w:t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</w:p>
    <w:p w:rsidR="00407015" w:rsidRDefault="00407015" w:rsidP="0036595F">
      <w:pPr>
        <w:pStyle w:val="a3"/>
        <w:numPr>
          <w:ilvl w:val="0"/>
          <w:numId w:val="15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[1] העתק את </w:t>
      </w:r>
      <w:proofErr w:type="spellStart"/>
      <w:r>
        <w:rPr>
          <w:rFonts w:hint="cs"/>
          <w:rtl/>
        </w:rPr>
        <w:t>הגירסה</w:t>
      </w:r>
      <w:proofErr w:type="spellEnd"/>
      <w:r>
        <w:rPr>
          <w:rFonts w:hint="cs"/>
          <w:rtl/>
        </w:rPr>
        <w:t xml:space="preserve"> הראשונה שמביאים תוספות. [2] מהי הגדרת אב ומהי הגדרת תולדה לפי </w:t>
      </w:r>
      <w:proofErr w:type="spellStart"/>
      <w:r>
        <w:rPr>
          <w:rFonts w:hint="cs"/>
          <w:rtl/>
        </w:rPr>
        <w:t>גירסה</w:t>
      </w:r>
      <w:proofErr w:type="spellEnd"/>
      <w:r>
        <w:rPr>
          <w:rFonts w:hint="cs"/>
          <w:rtl/>
        </w:rPr>
        <w:t xml:space="preserve"> זו.</w:t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</w:p>
    <w:p w:rsidR="00407015" w:rsidRDefault="00407015" w:rsidP="0040701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</w:p>
    <w:p w:rsidR="00F8759B" w:rsidRDefault="00407015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בתוספות </w:t>
      </w:r>
      <w:r>
        <w:rPr>
          <w:rFonts w:ascii="Arial" w:hAnsi="Arial" w:hint="cs"/>
          <w:color w:val="000000"/>
          <w:rtl/>
        </w:rPr>
        <w:t xml:space="preserve">ד"ה </w:t>
      </w:r>
      <w:r w:rsidRPr="006927E1">
        <w:rPr>
          <w:rFonts w:ascii="Arial" w:hAnsi="Arial"/>
          <w:b/>
          <w:bCs/>
          <w:color w:val="000000"/>
          <w:rtl/>
        </w:rPr>
        <w:t xml:space="preserve">הא דלא מכליא </w:t>
      </w:r>
      <w:proofErr w:type="spellStart"/>
      <w:r w:rsidRPr="006927E1">
        <w:rPr>
          <w:rFonts w:ascii="Arial" w:hAnsi="Arial"/>
          <w:b/>
          <w:bCs/>
          <w:color w:val="000000"/>
          <w:rtl/>
        </w:rPr>
        <w:t>קרנא</w:t>
      </w:r>
      <w:proofErr w:type="spellEnd"/>
      <w:r>
        <w:rPr>
          <w:rFonts w:ascii="Arial" w:hAnsi="Arial" w:hint="cs"/>
          <w:color w:val="000000"/>
          <w:rtl/>
        </w:rPr>
        <w:t xml:space="preserve"> דף ג עמוד א וענה:</w:t>
      </w:r>
    </w:p>
    <w:p w:rsidR="00152405" w:rsidRPr="00152405" w:rsidRDefault="00152405" w:rsidP="0036595F">
      <w:pPr>
        <w:pStyle w:val="a3"/>
        <w:numPr>
          <w:ilvl w:val="0"/>
          <w:numId w:val="16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[1] כיצד מבאר רש"י את הביטוי </w:t>
      </w:r>
      <w:r>
        <w:rPr>
          <w:rFonts w:ascii="Arial" w:hAnsi="Arial" w:hint="cs"/>
          <w:color w:val="000000"/>
          <w:rtl/>
        </w:rPr>
        <w:t>"</w:t>
      </w:r>
      <w:r w:rsidRPr="00F33586">
        <w:rPr>
          <w:rFonts w:ascii="Arial" w:hAnsi="Arial"/>
          <w:color w:val="000000"/>
          <w:rtl/>
        </w:rPr>
        <w:t xml:space="preserve">לא מכליא </w:t>
      </w:r>
      <w:proofErr w:type="spellStart"/>
      <w:r w:rsidRPr="00F33586">
        <w:rPr>
          <w:rFonts w:ascii="Arial" w:hAnsi="Arial"/>
          <w:color w:val="000000"/>
          <w:rtl/>
        </w:rPr>
        <w:t>קרנא</w:t>
      </w:r>
      <w:proofErr w:type="spellEnd"/>
      <w:r>
        <w:rPr>
          <w:rFonts w:ascii="Arial" w:hAnsi="Arial" w:hint="cs"/>
          <w:color w:val="000000"/>
          <w:rtl/>
        </w:rPr>
        <w:t>"</w:t>
      </w:r>
      <w:r>
        <w:rPr>
          <w:rFonts w:asciiTheme="minorBidi" w:hAnsiTheme="minorBidi" w:hint="cs"/>
          <w:rtl/>
        </w:rPr>
        <w:t>?</w:t>
      </w:r>
      <w:r>
        <w:rPr>
          <w:rFonts w:hint="cs"/>
          <w:rtl/>
        </w:rPr>
        <w:t xml:space="preserve"> [2] מהי קושיית תוספות על פירוש רש"י?</w:t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36595F">
      <w:pPr>
        <w:pStyle w:val="a3"/>
        <w:numPr>
          <w:ilvl w:val="0"/>
          <w:numId w:val="16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כיצד מבארים תוספות את הביטוי </w:t>
      </w:r>
      <w:r>
        <w:rPr>
          <w:rFonts w:ascii="Arial" w:hAnsi="Arial" w:hint="cs"/>
          <w:color w:val="000000"/>
          <w:rtl/>
        </w:rPr>
        <w:t>"</w:t>
      </w:r>
      <w:r w:rsidRPr="00F33586">
        <w:rPr>
          <w:rFonts w:ascii="Arial" w:hAnsi="Arial"/>
          <w:color w:val="000000"/>
          <w:rtl/>
        </w:rPr>
        <w:t xml:space="preserve">לא מכליא </w:t>
      </w:r>
      <w:proofErr w:type="spellStart"/>
      <w:r w:rsidRPr="00F33586">
        <w:rPr>
          <w:rFonts w:ascii="Arial" w:hAnsi="Arial"/>
          <w:color w:val="000000"/>
          <w:rtl/>
        </w:rPr>
        <w:t>קרנא</w:t>
      </w:r>
      <w:proofErr w:type="spellEnd"/>
      <w:r>
        <w:rPr>
          <w:rFonts w:ascii="Arial" w:hAnsi="Arial" w:hint="cs"/>
          <w:color w:val="000000"/>
          <w:rtl/>
        </w:rPr>
        <w:t>"</w:t>
      </w:r>
      <w:r>
        <w:rPr>
          <w:rFonts w:asciiTheme="minorBidi" w:hAnsiTheme="minorBidi" w:hint="cs"/>
          <w:rtl/>
        </w:rPr>
        <w:t>?</w:t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36595F">
      <w:pPr>
        <w:pStyle w:val="a3"/>
        <w:numPr>
          <w:ilvl w:val="0"/>
          <w:numId w:val="16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="Arial" w:hAnsi="Arial" w:hint="cs"/>
          <w:color w:val="000000"/>
          <w:rtl/>
        </w:rPr>
        <w:lastRenderedPageBreak/>
        <w:t xml:space="preserve">בהמה שטינפה את הפירות להנאתה </w:t>
      </w:r>
      <w:r>
        <w:rPr>
          <w:rFonts w:ascii="Arial" w:hAnsi="Arial"/>
          <w:color w:val="000000"/>
          <w:rtl/>
        </w:rPr>
        <w:t>–</w:t>
      </w:r>
      <w:r>
        <w:rPr>
          <w:rFonts w:ascii="Arial" w:hAnsi="Arial" w:hint="cs"/>
          <w:color w:val="000000"/>
          <w:rtl/>
        </w:rPr>
        <w:t xml:space="preserve"> מדוע קשה להגדיר זאת כ"אב"? וכיצד מתרצים זאת תוספות?</w:t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</w:p>
    <w:p w:rsidR="00F8759B" w:rsidRPr="00152405" w:rsidRDefault="00152405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בתוספות </w:t>
      </w:r>
      <w:r>
        <w:rPr>
          <w:rFonts w:ascii="Arial" w:hAnsi="Arial" w:hint="cs"/>
          <w:color w:val="000000"/>
          <w:rtl/>
        </w:rPr>
        <w:t xml:space="preserve">ד"ה </w:t>
      </w:r>
      <w:r>
        <w:rPr>
          <w:rFonts w:ascii="Arial" w:hAnsi="Arial" w:hint="cs"/>
          <w:b/>
          <w:bCs/>
          <w:color w:val="000000"/>
          <w:rtl/>
        </w:rPr>
        <w:t>ושן</w:t>
      </w:r>
      <w:r>
        <w:rPr>
          <w:rFonts w:ascii="Arial" w:hAnsi="Arial" w:hint="cs"/>
          <w:color w:val="000000"/>
          <w:rtl/>
        </w:rPr>
        <w:t xml:space="preserve"> דף ג עמוד א וענה:</w:t>
      </w:r>
    </w:p>
    <w:p w:rsidR="00152405" w:rsidRDefault="00152405" w:rsidP="0036595F">
      <w:pPr>
        <w:pStyle w:val="a3"/>
        <w:numPr>
          <w:ilvl w:val="0"/>
          <w:numId w:val="17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מדוע קשה לומר שהפסוק </w:t>
      </w:r>
      <w:r w:rsidRPr="00EE51BC">
        <w:rPr>
          <w:rFonts w:ascii="Arial" w:hAnsi="Arial" w:hint="cs"/>
          <w:color w:val="000000"/>
          <w:rtl/>
        </w:rPr>
        <w:t>"</w:t>
      </w:r>
      <w:r w:rsidRPr="00EE51BC">
        <w:rPr>
          <w:rFonts w:ascii="Arial" w:hAnsi="Arial"/>
          <w:color w:val="000000"/>
          <w:rtl/>
        </w:rPr>
        <w:t>וְשֶׁן בְּהֵמֹת אֲשַׁלַּח בָּם</w:t>
      </w:r>
      <w:r w:rsidRPr="00EE51BC">
        <w:rPr>
          <w:rFonts w:hint="cs"/>
          <w:rtl/>
        </w:rPr>
        <w:t>"</w:t>
      </w:r>
      <w:r>
        <w:rPr>
          <w:rFonts w:hint="cs"/>
          <w:rtl/>
        </w:rPr>
        <w:t xml:space="preserve"> עוסקת בנזקי "שן"?</w:t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36595F">
      <w:pPr>
        <w:pStyle w:val="a3"/>
        <w:numPr>
          <w:ilvl w:val="0"/>
          <w:numId w:val="17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כיצד מתרצים תוספות קושיה זו וכיצד מוכיחים את תירוצם? הסבר בדבריך את דברי תוספות </w:t>
      </w:r>
      <w:r>
        <w:rPr>
          <w:rFonts w:ascii="Arial" w:hAnsi="Arial" w:hint="cs"/>
          <w:color w:val="000000"/>
          <w:rtl/>
        </w:rPr>
        <w:t>"</w:t>
      </w:r>
      <w:r w:rsidRPr="00152405">
        <w:rPr>
          <w:rFonts w:ascii="Arial" w:hAnsi="Arial"/>
          <w:color w:val="000000"/>
          <w:rtl/>
        </w:rPr>
        <w:t>וחיה בכלל בהמה</w:t>
      </w:r>
      <w:r>
        <w:rPr>
          <w:rFonts w:hint="cs"/>
          <w:rtl/>
        </w:rPr>
        <w:t>".</w:t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152405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152405" w:rsidRDefault="00152405" w:rsidP="00360C00">
      <w:pPr>
        <w:tabs>
          <w:tab w:val="left" w:leader="underscore" w:pos="9780"/>
        </w:tabs>
        <w:spacing w:after="0" w:line="360" w:lineRule="auto"/>
        <w:jc w:val="both"/>
        <w:rPr>
          <w:rtl/>
        </w:rPr>
      </w:pPr>
    </w:p>
    <w:p w:rsidR="00360C00" w:rsidRDefault="00360C00" w:rsidP="00360C00">
      <w:pPr>
        <w:tabs>
          <w:tab w:val="left" w:leader="underscore" w:pos="9780"/>
        </w:tabs>
        <w:spacing w:after="0" w:line="360" w:lineRule="auto"/>
        <w:jc w:val="both"/>
        <w:rPr>
          <w:rtl/>
        </w:rPr>
        <w:sectPr w:rsidR="00360C00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360C00" w:rsidRPr="00896B7C" w:rsidRDefault="00360C00" w:rsidP="00360C00">
      <w:pPr>
        <w:spacing w:after="120" w:line="360" w:lineRule="auto"/>
        <w:ind w:firstLine="720"/>
        <w:jc w:val="both"/>
        <w:rPr>
          <w:rFonts w:asciiTheme="minorBidi" w:hAnsiTheme="minorBidi"/>
          <w:b/>
          <w:bCs/>
          <w:color w:val="0070C0"/>
          <w:sz w:val="44"/>
          <w:szCs w:val="44"/>
          <w:shd w:val="clear" w:color="auto" w:fill="FCFDFE"/>
          <w:rtl/>
        </w:rPr>
      </w:pPr>
      <w:r w:rsidRPr="008718C9">
        <w:rPr>
          <w:rFonts w:hint="cs"/>
          <w:u w:val="single"/>
          <w:rtl/>
        </w:rPr>
        <w:lastRenderedPageBreak/>
        <w:t xml:space="preserve">שאלות בהבנת </w:t>
      </w:r>
      <w:r>
        <w:rPr>
          <w:rFonts w:hint="cs"/>
          <w:u w:val="single"/>
          <w:rtl/>
        </w:rPr>
        <w:t xml:space="preserve">סוגיית </w:t>
      </w:r>
      <w:r w:rsidRPr="00360C00">
        <w:rPr>
          <w:u w:val="single"/>
          <w:rtl/>
        </w:rPr>
        <w:t>האיסור להזיק ותשלומי נזיקין</w:t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</w:p>
    <w:p w:rsidR="00F8759B" w:rsidRDefault="00360C00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r w:rsidRPr="00360C00">
        <w:rPr>
          <w:rFonts w:hint="cs"/>
          <w:b/>
          <w:bCs/>
          <w:rtl/>
        </w:rPr>
        <w:t>הרמב"ם</w:t>
      </w:r>
      <w:r>
        <w:rPr>
          <w:rFonts w:hint="cs"/>
          <w:rtl/>
        </w:rPr>
        <w:t xml:space="preserve"> (מקור מספר 1) וענה: מתי חייב </w:t>
      </w:r>
      <w:r>
        <w:rPr>
          <w:rFonts w:asciiTheme="minorBidi" w:hAnsiTheme="minorBidi" w:hint="cs"/>
          <w:color w:val="000000"/>
          <w:shd w:val="clear" w:color="auto" w:fill="FCFDFE"/>
          <w:rtl/>
        </w:rPr>
        <w:t>הבעלים בתשלום נזקים? הוכח זאת מפסוק.</w:t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jc w:val="both"/>
      </w:pPr>
    </w:p>
    <w:p w:rsidR="00F8759B" w:rsidRDefault="00360C00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r w:rsidRPr="00360C00">
        <w:rPr>
          <w:rFonts w:hint="cs"/>
          <w:b/>
          <w:bCs/>
          <w:rtl/>
        </w:rPr>
        <w:t xml:space="preserve">אבן </w:t>
      </w:r>
      <w:proofErr w:type="spellStart"/>
      <w:r w:rsidRPr="00360C00">
        <w:rPr>
          <w:rFonts w:hint="cs"/>
          <w:b/>
          <w:bCs/>
          <w:rtl/>
        </w:rPr>
        <w:t>האזל</w:t>
      </w:r>
      <w:proofErr w:type="spellEnd"/>
      <w:r>
        <w:rPr>
          <w:rFonts w:hint="cs"/>
          <w:rtl/>
        </w:rPr>
        <w:t xml:space="preserve"> (מקור מספר 2) וענה: </w:t>
      </w:r>
    </w:p>
    <w:p w:rsidR="00360C00" w:rsidRDefault="00360C00" w:rsidP="0036595F">
      <w:pPr>
        <w:pStyle w:val="a3"/>
        <w:numPr>
          <w:ilvl w:val="0"/>
          <w:numId w:val="18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[1] מדוע כתב הרמב"ם </w:t>
      </w:r>
      <w:r>
        <w:rPr>
          <w:rFonts w:asciiTheme="minorBidi" w:hAnsiTheme="minorBidi" w:hint="cs"/>
          <w:rtl/>
        </w:rPr>
        <w:t>"</w:t>
      </w:r>
      <w:r w:rsidRPr="006345D5">
        <w:rPr>
          <w:rFonts w:asciiTheme="minorBidi" w:hAnsiTheme="minorBidi"/>
          <w:rtl/>
        </w:rPr>
        <w:t>שהוא ברשותו של אדם", ולא כתב: "כל נפש חיה של אדם"</w:t>
      </w:r>
      <w:r>
        <w:rPr>
          <w:rFonts w:asciiTheme="minorBidi" w:hAnsiTheme="minorBidi" w:hint="cs"/>
          <w:rtl/>
        </w:rPr>
        <w:t>?</w:t>
      </w:r>
      <w:r>
        <w:rPr>
          <w:rFonts w:hint="cs"/>
          <w:rtl/>
        </w:rPr>
        <w:t xml:space="preserve"> [2] הוכח את התשובה לשאלה בסעיף </w:t>
      </w:r>
      <w:r w:rsidRPr="00360C00">
        <w:rPr>
          <w:rFonts w:hint="cs"/>
          <w:rtl/>
        </w:rPr>
        <w:t xml:space="preserve">א </w:t>
      </w:r>
      <w:r w:rsidRPr="00360C00">
        <w:rPr>
          <w:rFonts w:asciiTheme="minorBidi" w:hAnsiTheme="minorBidi" w:hint="cs"/>
          <w:color w:val="000000"/>
          <w:shd w:val="clear" w:color="auto" w:fill="FCFDFE"/>
          <w:rtl/>
        </w:rPr>
        <w:t>בהשוואה לדברי הרמב"ם לדינו של אדם ששומר על בהמה</w:t>
      </w:r>
      <w:r>
        <w:rPr>
          <w:rFonts w:hint="cs"/>
          <w:rtl/>
        </w:rPr>
        <w:t>.</w:t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360C00" w:rsidRP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</w:p>
    <w:p w:rsidR="00360C00" w:rsidRDefault="00360C00" w:rsidP="0036595F">
      <w:pPr>
        <w:pStyle w:val="a3"/>
        <w:numPr>
          <w:ilvl w:val="0"/>
          <w:numId w:val="18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[1] מדוע דברי הרמב"ם "</w:t>
      </w:r>
      <w:r w:rsidRPr="006345D5">
        <w:rPr>
          <w:rFonts w:asciiTheme="minorBidi" w:hAnsiTheme="minorBidi"/>
          <w:rtl/>
        </w:rPr>
        <w:t>שהרי ממונם הזיק</w:t>
      </w:r>
      <w:r>
        <w:rPr>
          <w:rFonts w:asciiTheme="minorBidi" w:hAnsiTheme="minorBidi" w:hint="cs"/>
          <w:rtl/>
        </w:rPr>
        <w:t>" מהווים קושיה על שיטתו?</w:t>
      </w:r>
      <w:r>
        <w:rPr>
          <w:rFonts w:hint="cs"/>
          <w:rtl/>
        </w:rPr>
        <w:t xml:space="preserve"> [2] כיצד מתרץ אבן </w:t>
      </w:r>
      <w:proofErr w:type="spellStart"/>
      <w:r>
        <w:rPr>
          <w:rFonts w:hint="cs"/>
          <w:rtl/>
        </w:rPr>
        <w:t>האזל</w:t>
      </w:r>
      <w:proofErr w:type="spellEnd"/>
      <w:r>
        <w:rPr>
          <w:rFonts w:hint="cs"/>
          <w:rtl/>
        </w:rPr>
        <w:t xml:space="preserve"> קושיה זו?</w:t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60C00" w:rsidRDefault="00360C00" w:rsidP="0036595F">
      <w:pPr>
        <w:pStyle w:val="a3"/>
        <w:numPr>
          <w:ilvl w:val="0"/>
          <w:numId w:val="18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ישנה חקירה תלמודית </w:t>
      </w:r>
      <w:r>
        <w:rPr>
          <w:rFonts w:asciiTheme="minorBidi" w:hAnsiTheme="minorBidi" w:hint="cs"/>
          <w:color w:val="000000"/>
          <w:shd w:val="clear" w:color="auto" w:fill="FCFDFE"/>
          <w:rtl/>
        </w:rPr>
        <w:t xml:space="preserve">מדוע חייבה התורה אדם לשלם על נזק שממונו גרם: [1] מהם שני צדדי החקירה (כתוב בכל צד מתי האדם יהיה חייב ומתי יהיה פטור)? [2] </w:t>
      </w:r>
      <w:r>
        <w:rPr>
          <w:rFonts w:hint="cs"/>
          <w:rtl/>
        </w:rPr>
        <w:t>כתוב שתי נפקא מינות בין שני צדדי החקירה. [3] הוכח מה סובר הרמב"ם?</w:t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60C00" w:rsidRDefault="00360C00" w:rsidP="00360C00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  <w:sectPr w:rsidR="00360C00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152405" w:rsidRDefault="00360C00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lastRenderedPageBreak/>
        <w:t xml:space="preserve">עיין בדברי </w:t>
      </w:r>
      <w:r w:rsidRPr="00360C00">
        <w:rPr>
          <w:rFonts w:asciiTheme="minorBidi" w:hAnsiTheme="minorBidi"/>
          <w:b/>
          <w:bCs/>
          <w:rtl/>
        </w:rPr>
        <w:t xml:space="preserve">הרב שמעון </w:t>
      </w:r>
      <w:proofErr w:type="spellStart"/>
      <w:r w:rsidRPr="00360C00">
        <w:rPr>
          <w:rFonts w:asciiTheme="minorBidi" w:hAnsiTheme="minorBidi"/>
          <w:b/>
          <w:bCs/>
          <w:rtl/>
        </w:rPr>
        <w:t>שקופ</w:t>
      </w:r>
      <w:proofErr w:type="spellEnd"/>
      <w:r>
        <w:rPr>
          <w:rFonts w:hint="cs"/>
          <w:rtl/>
        </w:rPr>
        <w:t xml:space="preserve"> (מקור מספר 3) וענה:</w:t>
      </w:r>
    </w:p>
    <w:p w:rsidR="0036595F" w:rsidRDefault="00360C00" w:rsidP="0036595F">
      <w:pPr>
        <w:pStyle w:val="a3"/>
        <w:numPr>
          <w:ilvl w:val="0"/>
          <w:numId w:val="19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color w:val="000000"/>
          <w:shd w:val="clear" w:color="auto" w:fill="FCFDFE"/>
          <w:rtl/>
        </w:rPr>
        <w:t>[1] מהם שני צדדי החקירה</w:t>
      </w:r>
      <w:r w:rsidRPr="00360C00">
        <w:rPr>
          <w:rFonts w:hint="cs"/>
          <w:rtl/>
        </w:rPr>
        <w:t xml:space="preserve"> </w:t>
      </w:r>
      <w:r>
        <w:rPr>
          <w:rFonts w:hint="cs"/>
          <w:rtl/>
        </w:rPr>
        <w:t xml:space="preserve">התלמודית </w:t>
      </w:r>
      <w:r w:rsidR="0036595F">
        <w:rPr>
          <w:rFonts w:hint="cs"/>
          <w:rtl/>
        </w:rPr>
        <w:t xml:space="preserve">בשאלה </w:t>
      </w:r>
      <w:r>
        <w:rPr>
          <w:rFonts w:asciiTheme="minorBidi" w:hAnsiTheme="minorBidi" w:hint="cs"/>
          <w:color w:val="000000"/>
          <w:shd w:val="clear" w:color="auto" w:fill="FCFDFE"/>
          <w:rtl/>
        </w:rPr>
        <w:t>מדוע חייבה התורה אדם לשלם על נזק שגרם</w:t>
      </w:r>
      <w:r>
        <w:rPr>
          <w:rFonts w:hint="cs"/>
          <w:rtl/>
        </w:rPr>
        <w:t xml:space="preserve">? [2] </w:t>
      </w:r>
      <w:r w:rsidR="0036595F">
        <w:rPr>
          <w:rFonts w:hint="cs"/>
          <w:rtl/>
        </w:rPr>
        <w:t>"</w:t>
      </w:r>
      <w:r w:rsidR="0036595F" w:rsidRPr="00F03B19">
        <w:rPr>
          <w:rFonts w:asciiTheme="minorBidi" w:hAnsiTheme="minorBidi"/>
          <w:b/>
          <w:bCs/>
          <w:rtl/>
        </w:rPr>
        <w:t xml:space="preserve">מוכרח </w:t>
      </w:r>
      <w:proofErr w:type="spellStart"/>
      <w:r w:rsidR="0036595F" w:rsidRPr="00F03B19">
        <w:rPr>
          <w:rFonts w:asciiTheme="minorBidi" w:hAnsiTheme="minorBidi"/>
          <w:b/>
          <w:bCs/>
          <w:rtl/>
        </w:rPr>
        <w:t>הענין</w:t>
      </w:r>
      <w:proofErr w:type="spellEnd"/>
      <w:r w:rsidR="0036595F" w:rsidRPr="00F03B19">
        <w:rPr>
          <w:rFonts w:asciiTheme="minorBidi" w:hAnsiTheme="minorBidi"/>
          <w:b/>
          <w:bCs/>
          <w:rtl/>
        </w:rPr>
        <w:t xml:space="preserve"> </w:t>
      </w:r>
      <w:proofErr w:type="spellStart"/>
      <w:r w:rsidR="0036595F" w:rsidRPr="00F03B19">
        <w:rPr>
          <w:rFonts w:asciiTheme="minorBidi" w:hAnsiTheme="minorBidi"/>
          <w:b/>
          <w:bCs/>
          <w:rtl/>
        </w:rPr>
        <w:t>דסיבה</w:t>
      </w:r>
      <w:proofErr w:type="spellEnd"/>
      <w:r w:rsidR="0036595F" w:rsidRPr="00F03B19">
        <w:rPr>
          <w:rFonts w:asciiTheme="minorBidi" w:hAnsiTheme="minorBidi"/>
          <w:b/>
          <w:bCs/>
          <w:rtl/>
        </w:rPr>
        <w:t xml:space="preserve"> המחייבת בזה הוא מה שממונו הזיק</w:t>
      </w:r>
      <w:r w:rsidR="0036595F">
        <w:rPr>
          <w:rFonts w:hint="cs"/>
          <w:rtl/>
        </w:rPr>
        <w:t xml:space="preserve">" </w:t>
      </w:r>
      <w:r w:rsidR="0036595F">
        <w:rPr>
          <w:rtl/>
        </w:rPr>
        <w:t>–</w:t>
      </w:r>
      <w:r w:rsidR="0036595F">
        <w:rPr>
          <w:rFonts w:hint="cs"/>
          <w:rtl/>
        </w:rPr>
        <w:t xml:space="preserve"> הסבר מדוע "מוכרח </w:t>
      </w:r>
      <w:proofErr w:type="spellStart"/>
      <w:r w:rsidR="0036595F">
        <w:rPr>
          <w:rFonts w:hint="cs"/>
          <w:rtl/>
        </w:rPr>
        <w:t>הענין</w:t>
      </w:r>
      <w:proofErr w:type="spellEnd"/>
      <w:r w:rsidR="0036595F">
        <w:rPr>
          <w:rFonts w:hint="cs"/>
          <w:rtl/>
        </w:rPr>
        <w:t xml:space="preserve">". </w:t>
      </w:r>
    </w:p>
    <w:p w:rsidR="0036595F" w:rsidRDefault="0036595F" w:rsidP="0036595F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60C00" w:rsidRPr="0036595F" w:rsidRDefault="0036595F" w:rsidP="0036595F">
      <w:pPr>
        <w:pStyle w:val="a3"/>
        <w:numPr>
          <w:ilvl w:val="0"/>
          <w:numId w:val="19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36595F">
        <w:rPr>
          <w:rFonts w:asciiTheme="minorBidi" w:hAnsiTheme="minorBidi"/>
          <w:b/>
          <w:bCs/>
          <w:rtl/>
        </w:rPr>
        <w:t>כמו שבדברים שנוגעים לזכות האדם</w:t>
      </w:r>
      <w:r>
        <w:rPr>
          <w:rFonts w:asciiTheme="minorBidi" w:hAnsiTheme="minorBidi" w:hint="cs"/>
          <w:rtl/>
        </w:rPr>
        <w:t xml:space="preserve">"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מהם דברים אלו? וכיצד הם קשורים לדיני נזקין?</w:t>
      </w:r>
    </w:p>
    <w:p w:rsidR="0036595F" w:rsidRDefault="0036595F" w:rsidP="0036595F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36595F" w:rsidRDefault="0036595F" w:rsidP="0036595F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6595F" w:rsidRDefault="0036595F" w:rsidP="0036595F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</w:p>
    <w:p w:rsidR="0036595F" w:rsidRDefault="0036595F" w:rsidP="00F8759B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proofErr w:type="spellStart"/>
      <w:r w:rsidRPr="0036595F">
        <w:rPr>
          <w:rFonts w:hint="cs"/>
          <w:b/>
          <w:bCs/>
          <w:rtl/>
        </w:rPr>
        <w:t>הנימוקי</w:t>
      </w:r>
      <w:proofErr w:type="spellEnd"/>
      <w:r w:rsidRPr="0036595F">
        <w:rPr>
          <w:rFonts w:hint="cs"/>
          <w:b/>
          <w:bCs/>
          <w:rtl/>
        </w:rPr>
        <w:t xml:space="preserve"> יוסף</w:t>
      </w:r>
      <w:r>
        <w:rPr>
          <w:rFonts w:hint="cs"/>
          <w:rtl/>
        </w:rPr>
        <w:t xml:space="preserve"> (מקור מספר 4) וענה: </w:t>
      </w:r>
    </w:p>
    <w:p w:rsidR="00152405" w:rsidRDefault="0036595F" w:rsidP="0036595F">
      <w:pPr>
        <w:pStyle w:val="a3"/>
        <w:numPr>
          <w:ilvl w:val="0"/>
          <w:numId w:val="20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[1] מדוע חייב אדם על נזקים שממונו גרם, הוכח זאת מלשון המשנה? [2] מי חולק על שיטה זו?</w:t>
      </w:r>
    </w:p>
    <w:p w:rsidR="0036595F" w:rsidRDefault="0036595F" w:rsidP="0036595F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36595F" w:rsidRDefault="0036595F" w:rsidP="0036595F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</w:p>
    <w:p w:rsidR="00152405" w:rsidRDefault="0036595F" w:rsidP="0036595F">
      <w:pPr>
        <w:pStyle w:val="a3"/>
        <w:numPr>
          <w:ilvl w:val="0"/>
          <w:numId w:val="20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מהם שלושת המצבים בהם אדם </w:t>
      </w:r>
      <w:r>
        <w:rPr>
          <w:rFonts w:asciiTheme="minorBidi" w:hAnsiTheme="minorBidi" w:hint="cs"/>
          <w:u w:val="single"/>
          <w:rtl/>
        </w:rPr>
        <w:t>חייב</w:t>
      </w:r>
      <w:r w:rsidRPr="0036595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לשלם על נזקים שממון שבאחריותו הזיק</w:t>
      </w:r>
      <w:r>
        <w:rPr>
          <w:rFonts w:hint="cs"/>
          <w:rtl/>
        </w:rPr>
        <w:t>? מהו הטעם לכך?</w:t>
      </w:r>
    </w:p>
    <w:p w:rsidR="0036595F" w:rsidRDefault="0036595F" w:rsidP="0036595F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36595F" w:rsidRDefault="0036595F" w:rsidP="0036595F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</w:p>
    <w:p w:rsidR="00152405" w:rsidRDefault="0036595F" w:rsidP="0036595F">
      <w:pPr>
        <w:pStyle w:val="a3"/>
        <w:numPr>
          <w:ilvl w:val="0"/>
          <w:numId w:val="20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מהם שני המצבים בהם אדם </w:t>
      </w:r>
      <w:r w:rsidRPr="00817D8E">
        <w:rPr>
          <w:rFonts w:asciiTheme="minorBidi" w:hAnsiTheme="minorBidi" w:hint="cs"/>
          <w:u w:val="single"/>
          <w:rtl/>
        </w:rPr>
        <w:t>פטור</w:t>
      </w:r>
      <w:r>
        <w:rPr>
          <w:rFonts w:asciiTheme="minorBidi" w:hAnsiTheme="minorBidi" w:hint="cs"/>
          <w:rtl/>
        </w:rPr>
        <w:t xml:space="preserve"> מלשלם על נזקים שממון שבאחריותו הזיק</w:t>
      </w:r>
      <w:r>
        <w:rPr>
          <w:rFonts w:hint="cs"/>
          <w:rtl/>
        </w:rPr>
        <w:t>?</w:t>
      </w:r>
      <w:r w:rsidRPr="0036595F">
        <w:rPr>
          <w:rFonts w:hint="cs"/>
          <w:rtl/>
        </w:rPr>
        <w:t xml:space="preserve"> </w:t>
      </w:r>
      <w:r>
        <w:rPr>
          <w:rFonts w:hint="cs"/>
          <w:rtl/>
        </w:rPr>
        <w:t>מהו הטעם לכך?</w:t>
      </w:r>
    </w:p>
    <w:p w:rsidR="00FD1B9D" w:rsidRDefault="00FD1B9D" w:rsidP="00FD1B9D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FD1B9D" w:rsidRDefault="00FD1B9D" w:rsidP="00FD1B9D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</w:p>
    <w:p w:rsidR="00FD1B9D" w:rsidRDefault="00FD1B9D" w:rsidP="00FD1B9D">
      <w:pPr>
        <w:tabs>
          <w:tab w:val="left" w:leader="underscore" w:pos="9780"/>
        </w:tabs>
        <w:spacing w:after="0" w:line="360" w:lineRule="auto"/>
        <w:jc w:val="both"/>
        <w:rPr>
          <w:rtl/>
        </w:rPr>
      </w:pPr>
    </w:p>
    <w:p w:rsidR="007D2F96" w:rsidRDefault="00FD1B9D" w:rsidP="00FD1B9D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r w:rsidRPr="00FD1B9D">
        <w:rPr>
          <w:rFonts w:hint="cs"/>
          <w:b/>
          <w:bCs/>
          <w:rtl/>
        </w:rPr>
        <w:t>הרב שאול ישראלי</w:t>
      </w:r>
      <w:r>
        <w:rPr>
          <w:rFonts w:hint="cs"/>
          <w:rtl/>
        </w:rPr>
        <w:t xml:space="preserve"> (מקור מספר 5) וענה:</w:t>
      </w:r>
    </w:p>
    <w:p w:rsidR="00FD1B9D" w:rsidRDefault="00FD1B9D" w:rsidP="00FD1B9D">
      <w:pPr>
        <w:pStyle w:val="a3"/>
        <w:numPr>
          <w:ilvl w:val="0"/>
          <w:numId w:val="22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בחקירה העוסקת בחיוב מזיקים: מהי סוברים </w:t>
      </w:r>
      <w:proofErr w:type="spellStart"/>
      <w:r>
        <w:rPr>
          <w:rFonts w:hint="cs"/>
          <w:rtl/>
        </w:rPr>
        <w:t>הנימוקי</w:t>
      </w:r>
      <w:proofErr w:type="spellEnd"/>
      <w:r>
        <w:rPr>
          <w:rFonts w:hint="cs"/>
          <w:rtl/>
        </w:rPr>
        <w:t xml:space="preserve"> יוסף ותוספות, ומה סובר הרמב"ם?</w:t>
      </w:r>
    </w:p>
    <w:p w:rsidR="008F51FE" w:rsidRDefault="008F51FE" w:rsidP="008F51FE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8F51FE" w:rsidRDefault="008F51FE" w:rsidP="008F51FE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</w:p>
    <w:p w:rsidR="00FD1B9D" w:rsidRDefault="00FD1B9D" w:rsidP="00FD1B9D">
      <w:pPr>
        <w:pStyle w:val="a3"/>
        <w:numPr>
          <w:ilvl w:val="0"/>
          <w:numId w:val="22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הוכח את </w:t>
      </w:r>
      <w:r w:rsidR="008F51FE">
        <w:rPr>
          <w:rFonts w:hint="cs"/>
          <w:rtl/>
        </w:rPr>
        <w:t xml:space="preserve">שיטת </w:t>
      </w:r>
      <w:proofErr w:type="spellStart"/>
      <w:r w:rsidR="008F51FE">
        <w:rPr>
          <w:rFonts w:hint="cs"/>
          <w:rtl/>
        </w:rPr>
        <w:t>הנימוקי</w:t>
      </w:r>
      <w:proofErr w:type="spellEnd"/>
      <w:r w:rsidR="008F51FE">
        <w:rPr>
          <w:rFonts w:hint="cs"/>
          <w:rtl/>
        </w:rPr>
        <w:t xml:space="preserve"> יוסף</w:t>
      </w:r>
      <w:r>
        <w:rPr>
          <w:rFonts w:hint="cs"/>
          <w:rtl/>
        </w:rPr>
        <w:t xml:space="preserve"> </w:t>
      </w:r>
      <w:r w:rsidR="008F51FE">
        <w:rPr>
          <w:rFonts w:hint="cs"/>
          <w:rtl/>
        </w:rPr>
        <w:t xml:space="preserve">והתוספות </w:t>
      </w:r>
      <w:r>
        <w:rPr>
          <w:rFonts w:hint="cs"/>
          <w:rtl/>
        </w:rPr>
        <w:t xml:space="preserve">שבסעיף א </w:t>
      </w:r>
      <w:r w:rsidR="008F51FE">
        <w:rPr>
          <w:rFonts w:hint="cs"/>
          <w:rtl/>
        </w:rPr>
        <w:t>מדין בעלים שמסר לשומר.</w:t>
      </w:r>
    </w:p>
    <w:p w:rsidR="008F51FE" w:rsidRDefault="008F51FE" w:rsidP="008F51FE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</w:p>
    <w:p w:rsidR="008F51FE" w:rsidRDefault="008F51FE" w:rsidP="008F51FE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8F51FE" w:rsidRDefault="008F51FE" w:rsidP="008F51FE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</w:p>
    <w:p w:rsidR="00FD1B9D" w:rsidRDefault="00906DBA" w:rsidP="00FD1B9D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r w:rsidRPr="00906DBA">
        <w:rPr>
          <w:rFonts w:hint="cs"/>
          <w:b/>
          <w:bCs/>
          <w:rtl/>
        </w:rPr>
        <w:t>הרב אשר וייס</w:t>
      </w:r>
      <w:r>
        <w:rPr>
          <w:rFonts w:hint="cs"/>
          <w:rtl/>
        </w:rPr>
        <w:t xml:space="preserve"> (מקור מספר 6) וענה:</w:t>
      </w:r>
    </w:p>
    <w:p w:rsidR="00906DBA" w:rsidRDefault="00906DBA" w:rsidP="00906DBA">
      <w:pPr>
        <w:pStyle w:val="a3"/>
        <w:numPr>
          <w:ilvl w:val="0"/>
          <w:numId w:val="23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proofErr w:type="spellStart"/>
      <w:r w:rsidRPr="00906DBA">
        <w:rPr>
          <w:rFonts w:asciiTheme="minorBidi" w:hAnsiTheme="minorBidi"/>
          <w:b/>
          <w:bCs/>
          <w:rtl/>
        </w:rPr>
        <w:t>דאין</w:t>
      </w:r>
      <w:proofErr w:type="spellEnd"/>
      <w:r w:rsidRPr="00906DBA">
        <w:rPr>
          <w:rFonts w:asciiTheme="minorBidi" w:hAnsiTheme="minorBidi"/>
          <w:b/>
          <w:bCs/>
          <w:rtl/>
        </w:rPr>
        <w:t xml:space="preserve"> נראה מה שכתבו האחרונים </w:t>
      </w:r>
      <w:proofErr w:type="spellStart"/>
      <w:r w:rsidRPr="00906DBA">
        <w:rPr>
          <w:rFonts w:asciiTheme="minorBidi" w:hAnsiTheme="minorBidi"/>
          <w:b/>
          <w:bCs/>
          <w:rtl/>
        </w:rPr>
        <w:t>דהשמירה</w:t>
      </w:r>
      <w:proofErr w:type="spellEnd"/>
      <w:r w:rsidRPr="00906DBA">
        <w:rPr>
          <w:rFonts w:asciiTheme="minorBidi" w:hAnsiTheme="minorBidi"/>
          <w:b/>
          <w:bCs/>
          <w:rtl/>
        </w:rPr>
        <w:t xml:space="preserve"> פוטרת מדין אונס</w:t>
      </w:r>
      <w:r>
        <w:rPr>
          <w:rFonts w:asciiTheme="minorBidi" w:hAnsiTheme="minorBidi" w:hint="cs"/>
          <w:rtl/>
        </w:rPr>
        <w:t xml:space="preserve">"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>
        <w:rPr>
          <w:rFonts w:hint="cs"/>
          <w:rtl/>
        </w:rPr>
        <w:t>הסבר משפט זה וכתוב את טעמו.</w:t>
      </w:r>
    </w:p>
    <w:p w:rsidR="00906DBA" w:rsidRDefault="00906DBA" w:rsidP="00906DBA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</w:p>
    <w:p w:rsidR="00304877" w:rsidRDefault="00304877" w:rsidP="00304877">
      <w:pPr>
        <w:pStyle w:val="a3"/>
        <w:numPr>
          <w:ilvl w:val="0"/>
          <w:numId w:val="23"/>
        </w:numPr>
        <w:tabs>
          <w:tab w:val="left" w:leader="underscore" w:pos="9780"/>
        </w:tabs>
        <w:spacing w:after="0" w:line="360" w:lineRule="auto"/>
        <w:jc w:val="both"/>
        <w:rPr>
          <w:rtl/>
        </w:rPr>
      </w:pPr>
      <w:r w:rsidRPr="00304877">
        <w:rPr>
          <w:rFonts w:asciiTheme="minorBidi" w:hAnsiTheme="minorBidi" w:hint="cs"/>
          <w:rtl/>
        </w:rPr>
        <w:t>"</w:t>
      </w:r>
      <w:r w:rsidRPr="00304877">
        <w:rPr>
          <w:rFonts w:asciiTheme="minorBidi" w:hAnsiTheme="minorBidi"/>
          <w:b/>
          <w:bCs/>
          <w:rtl/>
        </w:rPr>
        <w:t>אבל אם נניח שיסוד החיוב הוא מה שממונו הזיק, מה שייך בזה פטור אונס</w:t>
      </w:r>
      <w:r>
        <w:rPr>
          <w:rFonts w:hint="cs"/>
          <w:rtl/>
        </w:rPr>
        <w:t xml:space="preserve">" </w:t>
      </w:r>
      <w:r w:rsidRPr="00304877">
        <w:rPr>
          <w:rFonts w:asciiTheme="minorBidi" w:hAnsiTheme="minorBidi"/>
          <w:rtl/>
        </w:rPr>
        <w:t>–</w:t>
      </w:r>
      <w:r w:rsidRPr="00304877">
        <w:rPr>
          <w:rFonts w:asciiTheme="minorBidi" w:hAnsiTheme="minorBidi" w:hint="cs"/>
          <w:rtl/>
        </w:rPr>
        <w:t xml:space="preserve"> </w:t>
      </w:r>
      <w:r>
        <w:rPr>
          <w:rFonts w:hint="cs"/>
          <w:rtl/>
        </w:rPr>
        <w:t>הסבר משפט זה וכתוב את טעמו.</w:t>
      </w:r>
    </w:p>
    <w:p w:rsidR="00304877" w:rsidRPr="00304877" w:rsidRDefault="00304877" w:rsidP="00304877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</w:p>
    <w:p w:rsidR="00906DBA" w:rsidRDefault="00906DBA" w:rsidP="00906DBA">
      <w:pPr>
        <w:pStyle w:val="a3"/>
        <w:numPr>
          <w:ilvl w:val="0"/>
          <w:numId w:val="23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="00304877" w:rsidRPr="00304877">
        <w:rPr>
          <w:rFonts w:asciiTheme="minorBidi" w:hAnsiTheme="minorBidi"/>
          <w:b/>
          <w:bCs/>
          <w:rtl/>
        </w:rPr>
        <w:t xml:space="preserve">ויסוד הדבר </w:t>
      </w:r>
      <w:proofErr w:type="spellStart"/>
      <w:r w:rsidR="00304877" w:rsidRPr="00304877">
        <w:rPr>
          <w:rFonts w:asciiTheme="minorBidi" w:hAnsiTheme="minorBidi"/>
          <w:b/>
          <w:bCs/>
          <w:rtl/>
        </w:rPr>
        <w:t>דבאמת</w:t>
      </w:r>
      <w:proofErr w:type="spellEnd"/>
      <w:r w:rsidR="00304877" w:rsidRPr="00304877">
        <w:rPr>
          <w:rFonts w:asciiTheme="minorBidi" w:hAnsiTheme="minorBidi"/>
          <w:b/>
          <w:bCs/>
          <w:rtl/>
        </w:rPr>
        <w:t xml:space="preserve"> גזירת הכתוב הוא שחייב האדם על נזקי ממונו כמו שהוא חייב על נזקי גופו</w:t>
      </w:r>
      <w:r>
        <w:rPr>
          <w:rFonts w:hint="cs"/>
          <w:rtl/>
        </w:rPr>
        <w:t xml:space="preserve">"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>
        <w:rPr>
          <w:rFonts w:hint="cs"/>
          <w:rtl/>
        </w:rPr>
        <w:t>הסבר משפט זה וכתוב את טעמו.</w:t>
      </w:r>
    </w:p>
    <w:p w:rsidR="00906DBA" w:rsidRDefault="00906DBA" w:rsidP="00906DBA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</w:p>
    <w:p w:rsidR="00906DBA" w:rsidRDefault="00906DBA" w:rsidP="00906DBA">
      <w:pPr>
        <w:pStyle w:val="a3"/>
        <w:numPr>
          <w:ilvl w:val="0"/>
          <w:numId w:val="23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proofErr w:type="spellStart"/>
      <w:r w:rsidRPr="00906DBA">
        <w:rPr>
          <w:rFonts w:asciiTheme="minorBidi" w:hAnsiTheme="minorBidi"/>
          <w:b/>
          <w:bCs/>
          <w:rtl/>
        </w:rPr>
        <w:t>דלעולם</w:t>
      </w:r>
      <w:proofErr w:type="spellEnd"/>
      <w:r w:rsidRPr="00906DBA">
        <w:rPr>
          <w:rFonts w:asciiTheme="minorBidi" w:hAnsiTheme="minorBidi"/>
          <w:b/>
          <w:bCs/>
          <w:rtl/>
        </w:rPr>
        <w:t xml:space="preserve"> לא יתחייב אדם </w:t>
      </w:r>
      <w:proofErr w:type="spellStart"/>
      <w:r w:rsidRPr="00906DBA">
        <w:rPr>
          <w:rFonts w:asciiTheme="minorBidi" w:hAnsiTheme="minorBidi"/>
          <w:b/>
          <w:bCs/>
          <w:rtl/>
        </w:rPr>
        <w:t>בתשלומין</w:t>
      </w:r>
      <w:proofErr w:type="spellEnd"/>
      <w:r w:rsidRPr="00906DBA">
        <w:rPr>
          <w:rFonts w:asciiTheme="minorBidi" w:hAnsiTheme="minorBidi"/>
          <w:b/>
          <w:bCs/>
          <w:rtl/>
        </w:rPr>
        <w:t xml:space="preserve"> אלא באחד משני </w:t>
      </w:r>
      <w:proofErr w:type="spellStart"/>
      <w:r w:rsidRPr="00906DBA">
        <w:rPr>
          <w:rFonts w:asciiTheme="minorBidi" w:hAnsiTheme="minorBidi"/>
          <w:b/>
          <w:bCs/>
          <w:rtl/>
        </w:rPr>
        <w:t>ענינים</w:t>
      </w:r>
      <w:proofErr w:type="spellEnd"/>
      <w:r>
        <w:rPr>
          <w:rFonts w:asciiTheme="minorBidi" w:hAnsiTheme="minorBidi" w:hint="cs"/>
          <w:rtl/>
        </w:rPr>
        <w:t xml:space="preserve">"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מהם שני "</w:t>
      </w:r>
      <w:proofErr w:type="spellStart"/>
      <w:r w:rsidRPr="00906DBA">
        <w:rPr>
          <w:rFonts w:asciiTheme="minorBidi" w:hAnsiTheme="minorBidi"/>
          <w:rtl/>
        </w:rPr>
        <w:t>ענינים</w:t>
      </w:r>
      <w:proofErr w:type="spellEnd"/>
      <w:r>
        <w:rPr>
          <w:rFonts w:asciiTheme="minorBidi" w:hAnsiTheme="minorBidi" w:hint="cs"/>
          <w:rtl/>
        </w:rPr>
        <w:t>" אלו?</w:t>
      </w:r>
    </w:p>
    <w:p w:rsidR="00906DBA" w:rsidRDefault="00906DBA" w:rsidP="00906DBA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</w:p>
    <w:p w:rsidR="00906DBA" w:rsidRDefault="00304877" w:rsidP="00906DBA">
      <w:pPr>
        <w:pStyle w:val="a3"/>
        <w:numPr>
          <w:ilvl w:val="0"/>
          <w:numId w:val="23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מדוע טוען</w:t>
      </w:r>
      <w:r w:rsidRPr="00304877">
        <w:rPr>
          <w:rFonts w:asciiTheme="minorBidi" w:hAnsiTheme="minorBidi" w:hint="cs"/>
          <w:rtl/>
        </w:rPr>
        <w:t xml:space="preserve"> </w:t>
      </w:r>
      <w:r w:rsidRPr="003118A6">
        <w:rPr>
          <w:rFonts w:asciiTheme="minorBidi" w:hAnsiTheme="minorBidi" w:hint="cs"/>
          <w:rtl/>
        </w:rPr>
        <w:t>הרב אשר וייס טוען שההסבר שלו היא "</w:t>
      </w:r>
      <w:r w:rsidRPr="00304877">
        <w:rPr>
          <w:rFonts w:asciiTheme="minorBidi" w:hAnsiTheme="minorBidi"/>
          <w:b/>
          <w:bCs/>
          <w:rtl/>
        </w:rPr>
        <w:t>דרך ממוצעת בין שני דרכי ההבנה הנ"ל</w:t>
      </w:r>
      <w:r w:rsidRPr="003118A6">
        <w:rPr>
          <w:rFonts w:asciiTheme="minorBidi" w:hAnsiTheme="minorBidi" w:hint="cs"/>
          <w:rtl/>
        </w:rPr>
        <w:t>"</w:t>
      </w:r>
      <w:r>
        <w:rPr>
          <w:rFonts w:hint="cs"/>
          <w:rtl/>
        </w:rPr>
        <w:t>?</w:t>
      </w:r>
    </w:p>
    <w:p w:rsidR="00304877" w:rsidRPr="00304877" w:rsidRDefault="00304877" w:rsidP="00304877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304877" w:rsidRDefault="00304877" w:rsidP="00304877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</w:p>
    <w:p w:rsidR="00FD1B9D" w:rsidRDefault="00C639DD" w:rsidP="00FD1B9D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r>
        <w:rPr>
          <w:rFonts w:hint="cs"/>
          <w:b/>
          <w:bCs/>
          <w:rtl/>
        </w:rPr>
        <w:t>החתם סופר</w:t>
      </w:r>
      <w:r>
        <w:rPr>
          <w:rFonts w:hint="cs"/>
          <w:rtl/>
        </w:rPr>
        <w:t xml:space="preserve"> (מקור מספר 7) וענה:</w:t>
      </w:r>
    </w:p>
    <w:p w:rsidR="00C639DD" w:rsidRDefault="00C639DD" w:rsidP="00C639DD">
      <w:pPr>
        <w:pStyle w:val="a3"/>
        <w:numPr>
          <w:ilvl w:val="0"/>
          <w:numId w:val="24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מהי שיטת </w:t>
      </w:r>
      <w:proofErr w:type="spellStart"/>
      <w:r>
        <w:rPr>
          <w:rFonts w:hint="cs"/>
          <w:rtl/>
        </w:rPr>
        <w:t>הרשב"א</w:t>
      </w:r>
      <w:proofErr w:type="spellEnd"/>
      <w:r>
        <w:rPr>
          <w:rFonts w:hint="cs"/>
          <w:rtl/>
        </w:rPr>
        <w:t xml:space="preserve"> בעניינים הקשורים לספק </w:t>
      </w:r>
      <w:proofErr w:type="spellStart"/>
      <w:r>
        <w:rPr>
          <w:rFonts w:hint="cs"/>
          <w:rtl/>
        </w:rPr>
        <w:t>בנזיקין</w:t>
      </w:r>
      <w:proofErr w:type="spellEnd"/>
      <w:r>
        <w:rPr>
          <w:rFonts w:hint="cs"/>
          <w:rtl/>
        </w:rPr>
        <w:t>? מהי הקושיה עליו?</w:t>
      </w:r>
    </w:p>
    <w:p w:rsidR="00C639DD" w:rsidRDefault="00C639DD" w:rsidP="00C639DD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</w:p>
    <w:p w:rsidR="00C639DD" w:rsidRDefault="00C639DD" w:rsidP="00C639DD">
      <w:pPr>
        <w:pStyle w:val="a3"/>
        <w:numPr>
          <w:ilvl w:val="0"/>
          <w:numId w:val="24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כיצד מתרץ החתם סופר את הקושיה על </w:t>
      </w:r>
      <w:proofErr w:type="spellStart"/>
      <w:r>
        <w:rPr>
          <w:rFonts w:hint="cs"/>
          <w:rtl/>
        </w:rPr>
        <w:t>הרשב"א</w:t>
      </w:r>
      <w:proofErr w:type="spellEnd"/>
      <w:r>
        <w:rPr>
          <w:rFonts w:hint="cs"/>
          <w:rtl/>
        </w:rPr>
        <w:t>?</w:t>
      </w:r>
    </w:p>
    <w:p w:rsidR="00C639DD" w:rsidRDefault="00C639DD" w:rsidP="00C639DD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</w:p>
    <w:p w:rsidR="00C639DD" w:rsidRDefault="00C639DD" w:rsidP="00C639DD">
      <w:pPr>
        <w:pStyle w:val="a3"/>
        <w:numPr>
          <w:ilvl w:val="0"/>
          <w:numId w:val="24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 xml:space="preserve">למסקנת החתם סופר: מתי יש להכריע בנזקי ממון </w:t>
      </w:r>
      <w:proofErr w:type="spellStart"/>
      <w:r>
        <w:rPr>
          <w:rFonts w:hint="cs"/>
          <w:rtl/>
        </w:rPr>
        <w:t>לחומרא</w:t>
      </w:r>
      <w:proofErr w:type="spellEnd"/>
      <w:r>
        <w:rPr>
          <w:rFonts w:hint="cs"/>
          <w:rtl/>
        </w:rPr>
        <w:t xml:space="preserve"> ומתי </w:t>
      </w:r>
      <w:proofErr w:type="spellStart"/>
      <w:r>
        <w:rPr>
          <w:rFonts w:hint="cs"/>
          <w:rtl/>
        </w:rPr>
        <w:t>לקולא</w:t>
      </w:r>
      <w:proofErr w:type="spellEnd"/>
      <w:r>
        <w:rPr>
          <w:rFonts w:hint="cs"/>
          <w:rtl/>
        </w:rPr>
        <w:t>?</w:t>
      </w:r>
    </w:p>
    <w:p w:rsidR="00FD1B9D" w:rsidRDefault="00C639DD" w:rsidP="00C639DD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C639DD" w:rsidRDefault="00C639DD" w:rsidP="00C639DD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</w:p>
    <w:p w:rsidR="00FD1B9D" w:rsidRDefault="00C639DD" w:rsidP="00FD1B9D">
      <w:pPr>
        <w:pStyle w:val="a3"/>
        <w:numPr>
          <w:ilvl w:val="0"/>
          <w:numId w:val="1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lastRenderedPageBreak/>
        <w:t xml:space="preserve">עיין בדברי </w:t>
      </w:r>
      <w:r w:rsidR="00286283" w:rsidRPr="00286283">
        <w:rPr>
          <w:rFonts w:hint="cs"/>
          <w:b/>
          <w:bCs/>
          <w:rtl/>
        </w:rPr>
        <w:t>ה</w:t>
      </w:r>
      <w:r w:rsidRPr="00286283">
        <w:rPr>
          <w:rFonts w:hint="cs"/>
          <w:b/>
          <w:bCs/>
          <w:rtl/>
        </w:rPr>
        <w:t xml:space="preserve">רב </w:t>
      </w:r>
      <w:r w:rsidRPr="00286283">
        <w:rPr>
          <w:rFonts w:asciiTheme="minorBidi" w:hAnsiTheme="minorBidi" w:hint="cs"/>
          <w:b/>
          <w:bCs/>
          <w:rtl/>
        </w:rPr>
        <w:t>ליכטנשטיין</w:t>
      </w:r>
      <w:r>
        <w:rPr>
          <w:rFonts w:asciiTheme="minorBidi" w:hAnsiTheme="minorBidi" w:hint="cs"/>
          <w:rtl/>
        </w:rPr>
        <w:t xml:space="preserve"> (מקור מספר </w:t>
      </w:r>
      <w:r>
        <w:rPr>
          <w:rFonts w:hint="cs"/>
          <w:rtl/>
        </w:rPr>
        <w:t>8) וענה:</w:t>
      </w:r>
    </w:p>
    <w:p w:rsidR="00C639DD" w:rsidRDefault="00C639DD" w:rsidP="00C639DD">
      <w:pPr>
        <w:pStyle w:val="a3"/>
        <w:numPr>
          <w:ilvl w:val="0"/>
          <w:numId w:val="25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דיני התורה המתייחסים לאיסור להזיק מחולקים לשלושה נושאים: מהם שלושת נושאים אלו?</w:t>
      </w:r>
    </w:p>
    <w:p w:rsidR="00C639DD" w:rsidRDefault="00C639DD" w:rsidP="00C639DD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</w:p>
    <w:p w:rsidR="00C639DD" w:rsidRDefault="00C639DD" w:rsidP="00C639DD">
      <w:pPr>
        <w:pStyle w:val="a3"/>
        <w:numPr>
          <w:ilvl w:val="0"/>
          <w:numId w:val="25"/>
        </w:numPr>
        <w:tabs>
          <w:tab w:val="left" w:leader="underscore" w:pos="9780"/>
        </w:tabs>
        <w:spacing w:after="0" w:line="360" w:lineRule="auto"/>
        <w:jc w:val="both"/>
      </w:pPr>
      <w:r>
        <w:rPr>
          <w:rFonts w:hint="cs"/>
          <w:rtl/>
        </w:rPr>
        <w:t>מהם הדוגמאות מהתורה לכל נושא? הסבר את קשר שבין הפסוק לבין הנושא.</w:t>
      </w:r>
    </w:p>
    <w:p w:rsidR="00C639DD" w:rsidRDefault="00C639DD" w:rsidP="00C639DD">
      <w:pPr>
        <w:pStyle w:val="a3"/>
        <w:tabs>
          <w:tab w:val="left" w:leader="underscore" w:pos="9780"/>
        </w:tabs>
        <w:spacing w:after="0" w:line="360" w:lineRule="auto"/>
        <w:ind w:left="1080"/>
        <w:jc w:val="both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407015" w:rsidRPr="00B42E5F" w:rsidRDefault="00407015" w:rsidP="00407015">
      <w:pPr>
        <w:spacing w:after="0" w:line="360" w:lineRule="auto"/>
        <w:jc w:val="center"/>
        <w:rPr>
          <w:rFonts w:ascii="Arial" w:hAnsi="Arial"/>
          <w:b/>
          <w:bCs/>
          <w:color w:val="000000"/>
          <w:rtl/>
        </w:rPr>
      </w:pPr>
    </w:p>
    <w:p w:rsidR="007D2F96" w:rsidRDefault="007D2F96" w:rsidP="007D2F96">
      <w:pPr>
        <w:tabs>
          <w:tab w:val="left" w:leader="underscore" w:pos="9780"/>
        </w:tabs>
        <w:spacing w:after="0" w:line="360" w:lineRule="auto"/>
        <w:jc w:val="both"/>
        <w:rPr>
          <w:rtl/>
        </w:rPr>
      </w:pPr>
    </w:p>
    <w:sectPr w:rsidR="007D2F96" w:rsidSect="00362101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4B8"/>
    <w:multiLevelType w:val="hybridMultilevel"/>
    <w:tmpl w:val="43E28FDE"/>
    <w:lvl w:ilvl="0" w:tplc="CDB2A32C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9004D"/>
    <w:multiLevelType w:val="hybridMultilevel"/>
    <w:tmpl w:val="93F81F06"/>
    <w:lvl w:ilvl="0" w:tplc="D9481D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F2025"/>
    <w:multiLevelType w:val="hybridMultilevel"/>
    <w:tmpl w:val="889A0382"/>
    <w:lvl w:ilvl="0" w:tplc="56C418D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0FDB6E83"/>
    <w:multiLevelType w:val="hybridMultilevel"/>
    <w:tmpl w:val="08FE4DE4"/>
    <w:lvl w:ilvl="0" w:tplc="DD024FC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E3EA1"/>
    <w:multiLevelType w:val="hybridMultilevel"/>
    <w:tmpl w:val="37725B8C"/>
    <w:lvl w:ilvl="0" w:tplc="748E0A3E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171775C8"/>
    <w:multiLevelType w:val="hybridMultilevel"/>
    <w:tmpl w:val="42400652"/>
    <w:lvl w:ilvl="0" w:tplc="300CA4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A5FF8"/>
    <w:multiLevelType w:val="hybridMultilevel"/>
    <w:tmpl w:val="523C2D36"/>
    <w:lvl w:ilvl="0" w:tplc="0590D49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6165F"/>
    <w:multiLevelType w:val="hybridMultilevel"/>
    <w:tmpl w:val="9A949624"/>
    <w:lvl w:ilvl="0" w:tplc="FE8AB8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20AD1"/>
    <w:multiLevelType w:val="hybridMultilevel"/>
    <w:tmpl w:val="B6E2B3DE"/>
    <w:lvl w:ilvl="0" w:tplc="F9C46F7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36EA"/>
    <w:multiLevelType w:val="hybridMultilevel"/>
    <w:tmpl w:val="B8E01830"/>
    <w:lvl w:ilvl="0" w:tplc="1AB277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4C053D"/>
    <w:multiLevelType w:val="hybridMultilevel"/>
    <w:tmpl w:val="781A1F52"/>
    <w:lvl w:ilvl="0" w:tplc="32F2D3FE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36C9793C"/>
    <w:multiLevelType w:val="hybridMultilevel"/>
    <w:tmpl w:val="9BA20518"/>
    <w:lvl w:ilvl="0" w:tplc="996AE854">
      <w:start w:val="1"/>
      <w:numFmt w:val="hebrew1"/>
      <w:lvlText w:val="%1)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 w15:restartNumberingAfterBreak="0">
    <w:nsid w:val="3D9E22BC"/>
    <w:multiLevelType w:val="hybridMultilevel"/>
    <w:tmpl w:val="2B78E4C2"/>
    <w:lvl w:ilvl="0" w:tplc="33EE912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A140E7"/>
    <w:multiLevelType w:val="hybridMultilevel"/>
    <w:tmpl w:val="D5B2B06A"/>
    <w:lvl w:ilvl="0" w:tplc="21FADC1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25C73"/>
    <w:multiLevelType w:val="hybridMultilevel"/>
    <w:tmpl w:val="50066378"/>
    <w:lvl w:ilvl="0" w:tplc="8A6A6A4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0C326A"/>
    <w:multiLevelType w:val="hybridMultilevel"/>
    <w:tmpl w:val="5428E2C6"/>
    <w:lvl w:ilvl="0" w:tplc="6EE239B6">
      <w:start w:val="1"/>
      <w:numFmt w:val="hebrew1"/>
      <w:lvlText w:val="%1."/>
      <w:lvlJc w:val="left"/>
      <w:pPr>
        <w:ind w:left="1080" w:hanging="360"/>
      </w:pPr>
      <w:rPr>
        <w:rFonts w:ascii="Arial" w:hAnsi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E2684F"/>
    <w:multiLevelType w:val="hybridMultilevel"/>
    <w:tmpl w:val="DFF8AEE4"/>
    <w:lvl w:ilvl="0" w:tplc="4EA8F9E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4445A7"/>
    <w:multiLevelType w:val="hybridMultilevel"/>
    <w:tmpl w:val="43E28FDE"/>
    <w:lvl w:ilvl="0" w:tplc="CDB2A32C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91814"/>
    <w:multiLevelType w:val="hybridMultilevel"/>
    <w:tmpl w:val="B3E26BFC"/>
    <w:lvl w:ilvl="0" w:tplc="B794607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DF064D"/>
    <w:multiLevelType w:val="hybridMultilevel"/>
    <w:tmpl w:val="98E6197A"/>
    <w:lvl w:ilvl="0" w:tplc="772C61A0">
      <w:start w:val="1"/>
      <w:numFmt w:val="hebrew1"/>
      <w:lvlText w:val="%1)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0" w15:restartNumberingAfterBreak="0">
    <w:nsid w:val="71291352"/>
    <w:multiLevelType w:val="hybridMultilevel"/>
    <w:tmpl w:val="C50CD3B0"/>
    <w:lvl w:ilvl="0" w:tplc="59F45C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EC7F79"/>
    <w:multiLevelType w:val="hybridMultilevel"/>
    <w:tmpl w:val="4F9CA4B6"/>
    <w:lvl w:ilvl="0" w:tplc="0A304E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1D62A4"/>
    <w:multiLevelType w:val="hybridMultilevel"/>
    <w:tmpl w:val="AF5CFD5E"/>
    <w:lvl w:ilvl="0" w:tplc="0A6E63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C017A"/>
    <w:multiLevelType w:val="hybridMultilevel"/>
    <w:tmpl w:val="795C1BB4"/>
    <w:lvl w:ilvl="0" w:tplc="33E6660C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4" w15:restartNumberingAfterBreak="0">
    <w:nsid w:val="7FC17677"/>
    <w:multiLevelType w:val="hybridMultilevel"/>
    <w:tmpl w:val="082E4EA8"/>
    <w:lvl w:ilvl="0" w:tplc="66DA51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23"/>
  </w:num>
  <w:num w:numId="6">
    <w:abstractNumId w:val="11"/>
  </w:num>
  <w:num w:numId="7">
    <w:abstractNumId w:val="19"/>
  </w:num>
  <w:num w:numId="8">
    <w:abstractNumId w:val="13"/>
  </w:num>
  <w:num w:numId="9">
    <w:abstractNumId w:val="17"/>
  </w:num>
  <w:num w:numId="10">
    <w:abstractNumId w:val="0"/>
  </w:num>
  <w:num w:numId="11">
    <w:abstractNumId w:val="18"/>
  </w:num>
  <w:num w:numId="12">
    <w:abstractNumId w:val="5"/>
  </w:num>
  <w:num w:numId="13">
    <w:abstractNumId w:val="21"/>
  </w:num>
  <w:num w:numId="14">
    <w:abstractNumId w:val="15"/>
  </w:num>
  <w:num w:numId="15">
    <w:abstractNumId w:val="9"/>
  </w:num>
  <w:num w:numId="16">
    <w:abstractNumId w:val="20"/>
  </w:num>
  <w:num w:numId="17">
    <w:abstractNumId w:val="6"/>
  </w:num>
  <w:num w:numId="18">
    <w:abstractNumId w:val="16"/>
  </w:num>
  <w:num w:numId="19">
    <w:abstractNumId w:val="3"/>
  </w:num>
  <w:num w:numId="20">
    <w:abstractNumId w:val="22"/>
  </w:num>
  <w:num w:numId="21">
    <w:abstractNumId w:val="7"/>
  </w:num>
  <w:num w:numId="22">
    <w:abstractNumId w:val="24"/>
  </w:num>
  <w:num w:numId="23">
    <w:abstractNumId w:val="12"/>
  </w:num>
  <w:num w:numId="24">
    <w:abstractNumId w:val="14"/>
  </w:num>
  <w:num w:numId="25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01"/>
    <w:rsid w:val="00016864"/>
    <w:rsid w:val="00022A76"/>
    <w:rsid w:val="000606A5"/>
    <w:rsid w:val="0006201C"/>
    <w:rsid w:val="00152405"/>
    <w:rsid w:val="001A11B0"/>
    <w:rsid w:val="001B2CE4"/>
    <w:rsid w:val="001C7E6A"/>
    <w:rsid w:val="00222FD5"/>
    <w:rsid w:val="00246041"/>
    <w:rsid w:val="002571D7"/>
    <w:rsid w:val="00286283"/>
    <w:rsid w:val="00304877"/>
    <w:rsid w:val="00310A2B"/>
    <w:rsid w:val="00311AAA"/>
    <w:rsid w:val="0034556A"/>
    <w:rsid w:val="00360C00"/>
    <w:rsid w:val="00362101"/>
    <w:rsid w:val="0036595F"/>
    <w:rsid w:val="00382698"/>
    <w:rsid w:val="00407015"/>
    <w:rsid w:val="004103CC"/>
    <w:rsid w:val="00411016"/>
    <w:rsid w:val="00431B1D"/>
    <w:rsid w:val="00441366"/>
    <w:rsid w:val="0044374D"/>
    <w:rsid w:val="00461BD0"/>
    <w:rsid w:val="00464D58"/>
    <w:rsid w:val="0047671C"/>
    <w:rsid w:val="00485C9F"/>
    <w:rsid w:val="004A7B21"/>
    <w:rsid w:val="004C099A"/>
    <w:rsid w:val="004E49A2"/>
    <w:rsid w:val="00520B07"/>
    <w:rsid w:val="00522DB5"/>
    <w:rsid w:val="005317A4"/>
    <w:rsid w:val="00544C9D"/>
    <w:rsid w:val="00544D95"/>
    <w:rsid w:val="005B3F05"/>
    <w:rsid w:val="005E0BFA"/>
    <w:rsid w:val="00632119"/>
    <w:rsid w:val="00632FAA"/>
    <w:rsid w:val="006625E4"/>
    <w:rsid w:val="00670C7C"/>
    <w:rsid w:val="0067422F"/>
    <w:rsid w:val="006A4323"/>
    <w:rsid w:val="006B6F69"/>
    <w:rsid w:val="006C1D10"/>
    <w:rsid w:val="006D1E23"/>
    <w:rsid w:val="006D22E5"/>
    <w:rsid w:val="00713C07"/>
    <w:rsid w:val="00713E61"/>
    <w:rsid w:val="007449FB"/>
    <w:rsid w:val="00766D44"/>
    <w:rsid w:val="007D2F96"/>
    <w:rsid w:val="007D7770"/>
    <w:rsid w:val="008361A9"/>
    <w:rsid w:val="00845BF2"/>
    <w:rsid w:val="0086280A"/>
    <w:rsid w:val="008635C5"/>
    <w:rsid w:val="00866154"/>
    <w:rsid w:val="008718C9"/>
    <w:rsid w:val="00876D94"/>
    <w:rsid w:val="00885E1D"/>
    <w:rsid w:val="008C4EE6"/>
    <w:rsid w:val="008C788A"/>
    <w:rsid w:val="008F3E0C"/>
    <w:rsid w:val="008F51FE"/>
    <w:rsid w:val="00906802"/>
    <w:rsid w:val="00906DBA"/>
    <w:rsid w:val="00911C9F"/>
    <w:rsid w:val="00966273"/>
    <w:rsid w:val="009A493E"/>
    <w:rsid w:val="009E11AC"/>
    <w:rsid w:val="00A01483"/>
    <w:rsid w:val="00A431D6"/>
    <w:rsid w:val="00A45603"/>
    <w:rsid w:val="00AA67E4"/>
    <w:rsid w:val="00AB4ABA"/>
    <w:rsid w:val="00B171EF"/>
    <w:rsid w:val="00B25E55"/>
    <w:rsid w:val="00B47A0A"/>
    <w:rsid w:val="00B74367"/>
    <w:rsid w:val="00B773F1"/>
    <w:rsid w:val="00BD2802"/>
    <w:rsid w:val="00C07A4B"/>
    <w:rsid w:val="00C20EC7"/>
    <w:rsid w:val="00C40AD7"/>
    <w:rsid w:val="00C42CFD"/>
    <w:rsid w:val="00C639DD"/>
    <w:rsid w:val="00C92188"/>
    <w:rsid w:val="00C922D2"/>
    <w:rsid w:val="00CA6497"/>
    <w:rsid w:val="00D02CDD"/>
    <w:rsid w:val="00D2397C"/>
    <w:rsid w:val="00D6073D"/>
    <w:rsid w:val="00D952B8"/>
    <w:rsid w:val="00DA0BB8"/>
    <w:rsid w:val="00E47705"/>
    <w:rsid w:val="00E61AE9"/>
    <w:rsid w:val="00EF0F00"/>
    <w:rsid w:val="00F15CBE"/>
    <w:rsid w:val="00F15EED"/>
    <w:rsid w:val="00F8759B"/>
    <w:rsid w:val="00FD17D1"/>
    <w:rsid w:val="00FD1B9D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7C73"/>
  <w15:chartTrackingRefBased/>
  <w15:docId w15:val="{224E0584-D7D6-4D53-9B45-75F967C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01"/>
    <w:pPr>
      <w:ind w:left="720"/>
      <w:contextualSpacing/>
    </w:pPr>
  </w:style>
  <w:style w:type="table" w:styleId="a4">
    <w:name w:val="Table Grid"/>
    <w:basedOn w:val="a1"/>
    <w:uiPriority w:val="39"/>
    <w:rsid w:val="0063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1273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dc:description/>
  <cp:lastModifiedBy>Roni</cp:lastModifiedBy>
  <cp:revision>27</cp:revision>
  <dcterms:created xsi:type="dcterms:W3CDTF">2024-08-20T04:25:00Z</dcterms:created>
  <dcterms:modified xsi:type="dcterms:W3CDTF">2024-08-30T03:55:00Z</dcterms:modified>
</cp:coreProperties>
</file>